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综合行政执法工作总结心得 综合行政执法工作总结(优秀11篇)</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是小编为大家收集的总结范文，仅供参考，大家一起来看看吧。综合行政执法工作总结心得篇一行政执法机关是经济社会的组织者和管理者，确保行政执法机关...</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综合行政执法工作总结心得篇一</w:t>
      </w:r>
    </w:p>
    <w:p>
      <w:pPr>
        <w:ind w:left="0" w:right="0" w:firstLine="560"/>
        <w:spacing w:before="450" w:after="450" w:line="312" w:lineRule="auto"/>
      </w:pPr>
      <w:r>
        <w:rPr>
          <w:rFonts w:ascii="宋体" w:hAnsi="宋体" w:eastAsia="宋体" w:cs="宋体"/>
          <w:color w:val="000"/>
          <w:sz w:val="28"/>
          <w:szCs w:val="28"/>
        </w:rPr>
        <w:t xml:space="preserve">行政执法机关是经济社会的组织者和管理者，确保行政执法机关执好法，行好政，关键是要强化监督制约，规范行政执法。近年来，我们通过加强行政执法监督机制建设，加大行政执法监督力度，务实进取、开拓创新，全面推进行政执法监督工作，切实提高了我县各级行政机关行政执法水平，规范了行政执法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行政执法队伍管理，规范行政执法行为。为建立一支纪律严明、业务精通的行政执法队伍，我们把加强执法队伍建设作为一项基础性工作来抓。一是开展了行政执法主体审核清理工作。严格按照《广东省行政执法队伍管理条例》的规定，审核全县行政执法主体的资格，坚决清理没有执法资格的执法队伍，禁止行政执法队伍雇用合同工、临时工从事行政执法工作。同时，根据上级要求，我县大部份具有行政执法职能的执法单位均开通了广东省行政执法证件管理系统，使行政执法证件管理工作实现网络化管理。近年来，通过网上管理系统，核准新发证632人，换发证380人。目前，全县有31支行政执法队伍，持有执法证人数共1012人，确保了全县行政执法人员基本做到持证执法、亮证执法。二是建立行政执法队伍管理长效机制。制订了《惠东县行政执法人员培训和执法资格管理规定》，对行政执法人员进行的岗前培训和在岗考核、执法资格认证或暂扣、取消、注消执法证件等监督管理活动进行了规定。三是举办好行政执法人员综合法律知识培训班。针对我县行政执法人员素质参差不齐，行政执法水平有待进一步提高的问题，组织举办综合法律知识培训班，邀请市法制局行政执法监督工作人员为我县行政执法人员授课，对参加培训的行政执法人员进行考试考核，切实提高我县行政执法人员的综合法律知识水平。近年来，组织举办了多期惠东县行政执法人员综合法律知识培训班，我县共473名行政执法人员参加了学习培训考核，取得一定成效。</w:t>
      </w:r>
    </w:p>
    <w:p>
      <w:pPr>
        <w:ind w:left="0" w:right="0" w:firstLine="560"/>
        <w:spacing w:before="450" w:after="450" w:line="312" w:lineRule="auto"/>
      </w:pPr>
      <w:r>
        <w:rPr>
          <w:rFonts w:ascii="宋体" w:hAnsi="宋体" w:eastAsia="宋体" w:cs="宋体"/>
          <w:color w:val="000"/>
          <w:sz w:val="28"/>
          <w:szCs w:val="28"/>
        </w:rPr>
        <w:t xml:space="preserve">(二)认真执行规范性文件的备案审查制度，保证抽象行政行为的合法性。一是做好各镇政府和部门规范性文件草案的审查工作。切实加强对各镇政府和部门规范性文件草案进行审查，近年来，共审查20多件部门规范性文件草案，确保各镇政府和部门规范性文件合法有效。二是严格执行规范性文件有效期制度。目前，我县规范性文件已全面落实有效期制度，一般性的规范性文件有效期为5年，暂行、试行的规范性文件有效期为2年。三是贯彻实施行政机关规范性文件统一登记统一编号制度。我县印发了《关于贯彻实施行政机关规范性文件统一登记统一编号制度的通知》，对实施规范性文件统一登记、统一编号基本程序、基本方法作出明确工作要求，确保我县行政机关规范性文件统一登记统一编号制度按照市政府的要求于20xx年7月1日前实施，切实提高了规范性文件的质量，保证了抽象行政行为的合法性。</w:t>
      </w:r>
    </w:p>
    <w:p>
      <w:pPr>
        <w:ind w:left="0" w:right="0" w:firstLine="560"/>
        <w:spacing w:before="450" w:after="450" w:line="312" w:lineRule="auto"/>
      </w:pPr>
      <w:r>
        <w:rPr>
          <w:rFonts w:ascii="宋体" w:hAnsi="宋体" w:eastAsia="宋体" w:cs="宋体"/>
          <w:color w:val="000"/>
          <w:sz w:val="28"/>
          <w:szCs w:val="28"/>
        </w:rPr>
        <w:t xml:space="preserve">(三)以全面推行行政执法责任制工作为基础，逐步开展行政执法案卷评查、重大行政处罚备案审查、规范行政处罚自由裁量权、行政执法评议考核等工作。一是根据《惠州市建设行政执法责任制示范市工作方案》(惠府办〔20xx〕48号)的要求，积极开展建立健全行政执法责任制配套制度工作。根据相关法律法规的有关规定，制订了《惠东县行政执法监督检查记录制度》、《惠东县行政执法争议协调办法》、《惠东县行政执法工作报告制度》、《惠东县行政执法主体公告办法》，《惠东县规范行政处罚自由裁量权规定》，《惠东县实施重大行政处罚备案规定》等多项行政执法责任制度。二是自20xx年起，每年11月份起，在全县开展行政执法案卷评查工作。行政执法案卷评查工作在县政府的统一领导下，由我局牵头，会同县编办、监察局、财政局等单位组成县政府行政执法案卷评查小组。各行政执法单位先开展自查自评阶段工作，根据每年案卷评查范围和标准，对本单位今年1-11月已办结的行政处罚、行政许可、行政复议案卷装订归档、列明目录，进行自查自评，评出得分。12月下旬，我局根据各行政执法部门报送的行政执法案卷目录，选取部分行政执法部门，按每类随机抽取3份以下的案卷进行评查，形成评查结果，对评查发现的问题，我局向有关行政执法部门提出了整改意见。三年来，共抽查170多份行政执法案卷，进一步规范了行政执法案卷和执法行为。三是全面开展重大行政处罚备案工作。我局在县政府的领导下，贯彻落实《惠东县实施重大行政处罚备案规定》，对重大行政处罚进行检查和监督。自20xx年1月1日以来，县政府工作部门和各镇政府报送县政府备案的重大行政处罚案件共20件，案件主要为环境保护管理、国土资源管理案件。从备案审查情况来看，我县重大行政处罚行为基本能达到合法公正的要求。四是开展惠东县规范行政权力运行和行政处罚自由裁量权试点工作。20xx年，根据省、市相关规定和县领导的指示，提请县府办印发了《惠东县规范行政权力运行和行政处罚自由裁量权试点工作方案》，选取了县交通运输局、住建局、水务局3个单位作为规范行政权力运作工作的试点单位;选取了县经信局、环保局2个单位作为规范行政处罚自由裁量权工作的试点单位。通过开展试点工作，县交通运输局、住建局、水务局3个单位全面梳理了自身的行政权力事项，通过单位网站、政务公开栏和办事窗口等载体向社会公告行政执法职权和依据。在此基础上，结合自身单位的实际，编制了行政执法运行流程图，制定行政执法流程，推动行政权力依法行使、透明运行。县经信局、环保局对本单位含有自由裁量权的行政处罚事项进行了梳理，建立行政处罚自由裁量适用规则，包括行政处罚的裁量标准，适用条件和决定程序，根据违法行为的事实、性质、情节等划分为具体的不同等次，原则上不少于轻、中、重三个等次。经梳理，经信局共8项行政处罚自由裁量事项，环保局共48项行政处罚自由裁量事项。五是开展行政执法评议考核工作。20xx年，提请县府办转发了惠州市20xx年度行政执法评议考核方案，并结合我县实际，提出了工作意见。县政府所属各行政执法部门根据评议考核的内容和要求，对本部门20xx年度的行政执法工作进行了自查，并向我局报送了《惠州市行政执法评议考核评分表》，我局根据各行政执法部门报送的评分表，根据行政执法责任制建立和执行情况、行政执法主体合法、行政行为合法、适当、符合法定程序、行政执法社会评价等7大项目进行了评定，评查工作结束后，将考核情况报告县政府，作为各行政执法部门正职考核的一项参考依据，进一步规范和监督行政执法，加快建设法治政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近几年来，我局不断创新监督机制，探索监督手段，强化行政执法监督工作，有效促进了我县行政执法水平的提高，但是离县委、县政府，离人民群众的期望还有一定的差距。主要存在以下几个问题：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行政执法监督部门力量较为薄弱。以我县为例，全县行政执法人员有上千人，县法制局作为县政府的行政执法监督机关，内设的行政执法监督股只有2名工作人员，县级行政执法部门设置有法制股室的不到一半，且法制工作人员身兼数职，心有余而力不足。二是行政执法监督制度还不够健全。执法监督工作还未做到经常化、制度化、具体化，行政执法监督案件由于惩罚过轻，不能产生震慑作用。三是社会监督、民主监督的力度不够。在实践中，民主监督的积极性不高;舆论监督的独立性不够;社会组织的监督乏力且监督渠道有限等。</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继续提高行政执法人员素质。严格实行基本法律知识和专业法律知识考试，加大培训力度，促使行政执法人员不断更新法律知识和增强法制观念，尤其是要提高行政执法机关领导的依法行政意识。进一步整顿行政执法队伍，将行政执法人员基本情况公示，接受社会监督，加强动态管理，严禁不具备行政执法资格的人员顶岗执法，杜绝行政执法机关随意授权给不具备执法资格的组织和临时人员从事行政执法活动。</w:t>
      </w:r>
    </w:p>
    <w:p>
      <w:pPr>
        <w:ind w:left="0" w:right="0" w:firstLine="560"/>
        <w:spacing w:before="450" w:after="450" w:line="312" w:lineRule="auto"/>
      </w:pPr>
      <w:r>
        <w:rPr>
          <w:rFonts w:ascii="宋体" w:hAnsi="宋体" w:eastAsia="宋体" w:cs="宋体"/>
          <w:color w:val="000"/>
          <w:sz w:val="28"/>
          <w:szCs w:val="28"/>
        </w:rPr>
        <w:t xml:space="preserve">二是加强行政执法监督队伍建设。县级行政执法部门应建立法制机构，与执法机构分立，配置2名以上专职工作人员，乡镇政府应明确专(兼)职法制工作人员1-2名。加强对乡镇和行政执法部门法制工作的业务培训和指导，提高法制工作人员的业务水平和工作能力。充分保障行政执法监督机关的业务经费和必要的物质设备条件，使其能切实履行执法监督、指导、协调、考评等职责。同时，根据工作需要，可从社会各界聘请行政执法监督员，指导其开展监督活动，加强对行政执法活动的监督检查。</w:t>
      </w:r>
    </w:p>
    <w:p>
      <w:pPr>
        <w:ind w:left="0" w:right="0" w:firstLine="560"/>
        <w:spacing w:before="450" w:after="450" w:line="312" w:lineRule="auto"/>
      </w:pPr>
      <w:r>
        <w:rPr>
          <w:rFonts w:ascii="宋体" w:hAnsi="宋体" w:eastAsia="宋体" w:cs="宋体"/>
          <w:color w:val="000"/>
          <w:sz w:val="28"/>
          <w:szCs w:val="28"/>
        </w:rPr>
        <w:t xml:space="preserve">三是推广规范行政权力运行和行政处罚自由裁量权工作。在去年试点工作的基础上，进一步推广规范行政权力运行和行政处罚自由裁量权工作。实行行政执法依据和执法流程公示制度，将行政执法责任分解落实到每一执法岗位，制定规范的行政执法流程，落实行政处罚裁量规范制度。</w:t>
      </w:r>
    </w:p>
    <w:p>
      <w:pPr>
        <w:ind w:left="0" w:right="0" w:firstLine="560"/>
        <w:spacing w:before="450" w:after="450" w:line="312" w:lineRule="auto"/>
      </w:pPr>
      <w:r>
        <w:rPr>
          <w:rFonts w:ascii="宋体" w:hAnsi="宋体" w:eastAsia="宋体" w:cs="宋体"/>
          <w:color w:val="000"/>
          <w:sz w:val="28"/>
          <w:szCs w:val="28"/>
        </w:rPr>
        <w:t xml:space="preserve">四是进一步深化行政执法责任制。建立行政执法立案、调查、审核、决定等行为相对分离制度，完善行政执法内部权力监督制约机制。进一步落实行政执法评议考核制度，使依法履职情况成为考核执法人员的主要内容。完善行政执法责任追究制度，行政执法不作为、滥用职权、徇私舞弊、越权执法、随意执法、粗暴执法等行为得到及时查处。</w:t>
      </w:r>
    </w:p>
    <w:p>
      <w:pPr>
        <w:ind w:left="0" w:right="0" w:firstLine="560"/>
        <w:spacing w:before="450" w:after="450" w:line="312" w:lineRule="auto"/>
      </w:pPr>
      <w:r>
        <w:rPr>
          <w:rFonts w:ascii="宋体" w:hAnsi="宋体" w:eastAsia="宋体" w:cs="宋体"/>
          <w:color w:val="000"/>
          <w:sz w:val="28"/>
          <w:szCs w:val="28"/>
        </w:rPr>
        <w:t xml:space="preserve">五是强化人大监督力度。首先，要抓好规范性文件的审查工作。要以有关法律法规为依据，及时组织力量审查政府报送备案的规范性文件，一旦发现有与法律法规相违背的，及时向政府提出监督意见，以便从源头上堵塞违法行为。其次，要抓好执法检查和个案监督。有计划、有目的地开展执法检查，确保行政法律法规在本行政区域的正确实施。对在执法检查以及接待人大代表和群众的来信来访中发现的违法或严重处置不公的行政执法案件，及时进行个案监督，特别是要加强对错案、执法过错的监督。</w:t>
      </w:r>
    </w:p>
    <w:p>
      <w:pPr>
        <w:ind w:left="0" w:right="0" w:firstLine="560"/>
        <w:spacing w:before="450" w:after="450" w:line="312" w:lineRule="auto"/>
      </w:pPr>
      <w:r>
        <w:rPr>
          <w:rFonts w:ascii="宋体" w:hAnsi="宋体" w:eastAsia="宋体" w:cs="宋体"/>
          <w:color w:val="000"/>
          <w:sz w:val="28"/>
          <w:szCs w:val="28"/>
        </w:rPr>
        <w:t xml:space="preserve">六是健全社会监督机制。首先，充分发挥政协的民主监督，对国家宪法、法律和法规的实施，重大方针政策的贯彻执行、行政机关及其工作人员的工作，通过建议和批评进行监督。其次，要加强群众和舆论的监督。人民群众可以通过信访、举报、申诉、控告、建议等多种方式对行政执法进行监督，而舆论监督，尤其是新闻舆论具有极强的监督作用，能及时反映出行政执法中出现的问题，促进行政机关合法行政、公正执法。</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综合行政执法工作总结心得篇二</w:t>
      </w:r>
    </w:p>
    <w:p>
      <w:pPr>
        <w:ind w:left="0" w:right="0" w:firstLine="560"/>
        <w:spacing w:before="450" w:after="450" w:line="312" w:lineRule="auto"/>
      </w:pPr>
      <w:r>
        <w:rPr>
          <w:rFonts w:ascii="宋体" w:hAnsi="宋体" w:eastAsia="宋体" w:cs="宋体"/>
          <w:color w:val="000"/>
          <w:sz w:val="28"/>
          <w:szCs w:val="28"/>
        </w:rPr>
        <w:t xml:space="preserve">法治对营商环境有着重要的影响，法治化营商环境，就是运用法治思维、贯穿法治精神、重视法治方式的营商环境，而我局作为城市管理的主体责任单位，将全力推进城市管理工作，为营造法治化营商环境奠定坚实的基础。</w:t>
      </w:r>
    </w:p>
    <w:p>
      <w:pPr>
        <w:ind w:left="0" w:right="0" w:firstLine="560"/>
        <w:spacing w:before="450" w:after="450" w:line="312" w:lineRule="auto"/>
      </w:pPr>
      <w:r>
        <w:rPr>
          <w:rFonts w:ascii="宋体" w:hAnsi="宋体" w:eastAsia="宋体" w:cs="宋体"/>
          <w:color w:val="000"/>
          <w:sz w:val="28"/>
          <w:szCs w:val="28"/>
        </w:rPr>
        <w:t xml:space="preserve">为提升我县营商环境，县综合行政执法局结合城市管理职能职责与工作实际，突出重点，真抓实干，坚持“为百姓服务、请百姓参与、让“百姓满意”的“百姓城管”理念，主动对标高质量发展要求，解放思想，大胆实践，不断创新，以新的视角审视城市治理，以新的思路谋划城市发展，以新的举措优化营商环境，全力打造优化营商环境新高地。</w:t>
      </w:r>
    </w:p>
    <w:p>
      <w:pPr>
        <w:ind w:left="0" w:right="0" w:firstLine="560"/>
        <w:spacing w:before="450" w:after="450" w:line="312" w:lineRule="auto"/>
      </w:pPr>
      <w:r>
        <w:rPr>
          <w:rFonts w:ascii="宋体" w:hAnsi="宋体" w:eastAsia="宋体" w:cs="宋体"/>
          <w:color w:val="000"/>
          <w:sz w:val="28"/>
          <w:szCs w:val="28"/>
        </w:rPr>
        <w:t xml:space="preserve">（一）强化城区车辆规范停放的管理。以柔性执法为主、教育惩罚为辅的原则，对乱停放行为及时督促整改；对禁止停放区域内屡劝不改的车辆进行现场进行批评教育，并采取有针对性的措施，防止再次出现违法行为。</w:t>
      </w:r>
    </w:p>
    <w:p>
      <w:pPr>
        <w:ind w:left="0" w:right="0" w:firstLine="560"/>
        <w:spacing w:before="450" w:after="450" w:line="312" w:lineRule="auto"/>
      </w:pPr>
      <w:r>
        <w:rPr>
          <w:rFonts w:ascii="宋体" w:hAnsi="宋体" w:eastAsia="宋体" w:cs="宋体"/>
          <w:color w:val="000"/>
          <w:sz w:val="28"/>
          <w:szCs w:val="28"/>
        </w:rPr>
        <w:t xml:space="preserve">（二）加强临街商铺出摊占道的管理。</w:t>
      </w:r>
    </w:p>
    <w:p>
      <w:pPr>
        <w:ind w:left="0" w:right="0" w:firstLine="560"/>
        <w:spacing w:before="450" w:after="450" w:line="312" w:lineRule="auto"/>
      </w:pPr>
      <w:r>
        <w:rPr>
          <w:rFonts w:ascii="宋体" w:hAnsi="宋体" w:eastAsia="宋体" w:cs="宋体"/>
          <w:color w:val="000"/>
          <w:sz w:val="28"/>
          <w:szCs w:val="28"/>
        </w:rPr>
        <w:t xml:space="preserve">一是为规范城区各商铺经营秩序，结合扫黑除恶行动，对城区商铺开展行业乱点乱象集中整治，同时建立商铺微信群，利用微信群进行宣传和管理。</w:t>
      </w:r>
    </w:p>
    <w:p>
      <w:pPr>
        <w:ind w:left="0" w:right="0" w:firstLine="560"/>
        <w:spacing w:before="450" w:after="450" w:line="312" w:lineRule="auto"/>
      </w:pPr>
      <w:r>
        <w:rPr>
          <w:rFonts w:ascii="宋体" w:hAnsi="宋体" w:eastAsia="宋体" w:cs="宋体"/>
          <w:color w:val="000"/>
          <w:sz w:val="28"/>
          <w:szCs w:val="28"/>
        </w:rPr>
        <w:t xml:space="preserve">三是对流动水果商贩建立一车一档的台账和管理制度，规定经营时间和地点，对现场秩序和卫生提出要求，并加强巡逻力度，严格落实违规退出的机制。</w:t>
      </w:r>
    </w:p>
    <w:p>
      <w:pPr>
        <w:ind w:left="0" w:right="0" w:firstLine="560"/>
        <w:spacing w:before="450" w:after="450" w:line="312" w:lineRule="auto"/>
      </w:pPr>
      <w:r>
        <w:rPr>
          <w:rFonts w:ascii="宋体" w:hAnsi="宋体" w:eastAsia="宋体" w:cs="宋体"/>
          <w:color w:val="000"/>
          <w:sz w:val="28"/>
          <w:szCs w:val="28"/>
        </w:rPr>
        <w:t xml:space="preserve">（一）执法边界不清晰，导致执法力度不够，效果不明显，对机动车、非机动车违停查处无行政处罚权，又有对其管理的职责。</w:t>
      </w:r>
    </w:p>
    <w:p>
      <w:pPr>
        <w:ind w:left="0" w:right="0" w:firstLine="560"/>
        <w:spacing w:before="450" w:after="450" w:line="312" w:lineRule="auto"/>
      </w:pPr>
      <w:r>
        <w:rPr>
          <w:rFonts w:ascii="宋体" w:hAnsi="宋体" w:eastAsia="宋体" w:cs="宋体"/>
          <w:color w:val="000"/>
          <w:sz w:val="28"/>
          <w:szCs w:val="28"/>
        </w:rPr>
        <w:t xml:space="preserve">（二）对于违法建设查处和防控方面，我局无法定行政处罚权，但又充当主责单位，工作难度大，存在行政违法风险。</w:t>
      </w:r>
    </w:p>
    <w:p>
      <w:pPr>
        <w:ind w:left="0" w:right="0" w:firstLine="560"/>
        <w:spacing w:before="450" w:after="450" w:line="312" w:lineRule="auto"/>
      </w:pPr>
      <w:r>
        <w:rPr>
          <w:rFonts w:ascii="宋体" w:hAnsi="宋体" w:eastAsia="宋体" w:cs="宋体"/>
          <w:color w:val="000"/>
          <w:sz w:val="28"/>
          <w:szCs w:val="28"/>
        </w:rPr>
        <w:t xml:space="preserve">在今后工作中将进一步提高队伍建设水平，不断加强执法人员的业务培训和考核，打造一支“七分服务、二分管理、一分执法”刚柔并济的执法队伍，有序推进城市管理标准化、精细化、智慧化、法治化“四化”建设，为法治化营商环境提供更有力的保障。</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综合行政执法工作总结心得篇三</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牵头制定了《____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综合行政执法工作总结心得篇四</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二）加强学习，严格管理，不断提高执法水平。今年来，商务综合执法大队按照今年执法工作部署和要求，对整体执法工作人员的执法理论，执法技术进行了系统的培训学习。主要学习了《安全法》、《消防法》、《危险化学品安全管理办法》、《无照经营取缔办法》、《成品油市场管理办法》等法律法规。同时利用网络查询等，极大的提高执法人员的业务素质和办案技能。今年上半年办理的案件中，无一例出现差错和申请复议案件。</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2.5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综合行政执法工作总结心得篇五</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__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综合行政执法工作总结心得篇六</w:t>
      </w:r>
    </w:p>
    <w:p>
      <w:pPr>
        <w:ind w:left="0" w:right="0" w:firstLine="560"/>
        <w:spacing w:before="450" w:after="450" w:line="312" w:lineRule="auto"/>
      </w:pPr>
      <w:r>
        <w:rPr>
          <w:rFonts w:ascii="宋体" w:hAnsi="宋体" w:eastAsia="宋体" w:cs="宋体"/>
          <w:color w:val="000"/>
          <w:sz w:val="28"/>
          <w:szCs w:val="28"/>
        </w:rPr>
        <w:t xml:space="preserve">xx区交通系统现有行政执法队伍5支，有持证的行政执法监督人员5人、行政执法人员48人、协助执法人员19人。20xx年，交通依法行政、行政执法工作在区政府的领导和行业主管部门的指导下，认真宣传贯彻国务院《全面推行依法行政实施纲要》，认真落实行政执法责任制，严格执行目标考核管理，年内主要开展了行政审批许可事项清理、法律法规学习宣传教育和行政执队伍整顿教育工作，提高交通行政执法队伍素质；进一步规范行政许可、行政执法行为，做到依法行政、文明执法、严格执法权限和程序执法；依法征收各项规费和管理交通运输市场，保护公路产权路权。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为切实抓好交通行政执法责任制落实，年初就成立了以交通局局长为组长、分管领导为副组长，系统各单位主要领导为成员的xx区交通局行政执法责任制领导组，并将行政执法工作职责分解落实到了区航务海事处、区运管所、区稽征所、区路政大队、区渡口管理所，明确各执法单位为责任单位，单位主要领导为责任人。同时，我们将行政执法责任制工作纳入目标管理，制定并开展了行政执法考核评议、开展执法监督检查。各执法单位按照行政执法责任制要求，公平细化职责、把行政执法责任、权限、工作目标落实到了领导、股室、人头。我们今年还完善并落实了执法人员资格认证、考核、培训考试，规范性文件制定和备案审查，行政执法程序、执法公示，执法监督检查考核、法制工作统计、行政执法过错追究等制度，有效的促进了系统各单位落实行政执法责任制。</w:t>
      </w:r>
    </w:p>
    <w:p>
      <w:pPr>
        <w:ind w:left="0" w:right="0" w:firstLine="560"/>
        <w:spacing w:before="450" w:after="450" w:line="312" w:lineRule="auto"/>
      </w:pPr>
      <w:r>
        <w:rPr>
          <w:rFonts w:ascii="宋体" w:hAnsi="宋体" w:eastAsia="宋体" w:cs="宋体"/>
          <w:color w:val="000"/>
          <w:sz w:val="28"/>
          <w:szCs w:val="28"/>
        </w:rPr>
        <w:t xml:space="preserve">为使交通系统的职工、经营业主、从业人员和社会各界支持、参与监督交通依法行政工作，我局及系统各单位开展了形式多样、内容丰富的法制学习宣传教育活动。一是我局于3月22日和3月26日两次在城区上街设置宣传点，就依法治理交通工作，法制宣传日开展交通法规宣传、印发上千份资料发放，设置30道有奖知识问答题，进行有奖问答。二是就交通部制定的《交通行政执法忌语》和《交通行政执法禁令》进行了为期两个月的学习教育整改活动，印制成易于携带的小册子发放到每位行政执法人员手中，随时学习，在全区交通系统掀起了交通行政执法教育热潮，通过自查、帮查、整改、提高，不仅使全部执法人员受到了教育、提高了执法质量，规范了语言表达和执法行为。三是我局于9月26日组织系统各执法单位和交通企业职工代表进行了为期一天的依法行政等内容的培训教育，请区上有关人员就依法行政效能建设等问题进行宣讲，使广大参会人员受到了一次深刻的法制教育、执法责任教育，四是我局于11月份专门组织交通系统行政案卷交叉评查活动，通过评查，查找不足，指出改正的方法，极大地规范了行政执法工作。五是各执法单位结合各自的工作特点也开展了针对性的法律法规知识培训、学习、宣传，从而有效的促进了今年交通行政执法工作的全面开展。</w:t>
      </w:r>
    </w:p>
    <w:p>
      <w:pPr>
        <w:ind w:left="0" w:right="0" w:firstLine="560"/>
        <w:spacing w:before="450" w:after="450" w:line="312" w:lineRule="auto"/>
      </w:pPr>
      <w:r>
        <w:rPr>
          <w:rFonts w:ascii="宋体" w:hAnsi="宋体" w:eastAsia="宋体" w:cs="宋体"/>
          <w:color w:val="000"/>
          <w:sz w:val="28"/>
          <w:szCs w:val="28"/>
        </w:rPr>
        <w:t xml:space="preserve">我局于今年3月组织各行政执法单位及执法人员进行了为期两个月的《交通行政执法忌语》和〈交通行政执法禁令〉为主要内容的执法执纪教育，通过自查、他查、整改、提高等一系列活动，不仅使执法人员受到了一次思想洗礼，语言规范、行为规范的教育，更是有效地促进了行业执法质量的提高，执法水平的提高。区航务海事处举办了辖区内所有船员、管船员、签单员等多期业务培训，培训人员达300多人次。区运管所运政执法人员参加了省市组织的执法培训，所每月5日定期召开交通企业安全例会，组织辖区内道路运输企业客货运驾驶员安全培训和考试多人次。全年系统共培训各类管理从业人员近3000人次。</w:t>
      </w:r>
    </w:p>
    <w:p>
      <w:pPr>
        <w:ind w:left="0" w:right="0" w:firstLine="560"/>
        <w:spacing w:before="450" w:after="450" w:line="312" w:lineRule="auto"/>
      </w:pPr>
      <w:r>
        <w:rPr>
          <w:rFonts w:ascii="宋体" w:hAnsi="宋体" w:eastAsia="宋体" w:cs="宋体"/>
          <w:color w:val="000"/>
          <w:sz w:val="28"/>
          <w:szCs w:val="28"/>
        </w:rPr>
        <w:t xml:space="preserve">我局今年按区法制办、区政务中心、区效能办要求，认真组织学习区上的会议和文件精神，三次专题召开会议，并组织系统各行政执法单位就行政审批许可事项进行核查清理，于9月及时上报进驻区路务中心30项，于10月报区法制办30项。今年内，我们还对进驻政务中心交通窗口的工作人员进行了培训、教育，并增添一台电脑改善中心值班人员的工作条件，提高工作效率。系统各单位领导循环到中心的交通窗口坐班签到，了解、掌握窗口办事情况，处置有关问题。通过系统各单位的通力配合、中心工作人员的积极工作，全年共办结行政审批许可事项近200项，有效的促进了全区交通事业的大发展。</w:t>
      </w:r>
    </w:p>
    <w:p>
      <w:pPr>
        <w:ind w:left="0" w:right="0" w:firstLine="560"/>
        <w:spacing w:before="450" w:after="450" w:line="312" w:lineRule="auto"/>
      </w:pPr>
      <w:r>
        <w:rPr>
          <w:rFonts w:ascii="宋体" w:hAnsi="宋体" w:eastAsia="宋体" w:cs="宋体"/>
          <w:color w:val="000"/>
          <w:sz w:val="28"/>
          <w:szCs w:val="28"/>
        </w:rPr>
        <w:t xml:space="preserve">今年，我局及系统各行政执法单位认真履职，开展了经常性的执法监督检查，开展了多项专项整治活动。我局领导经常组织并带队深入到系统各项工作单位、企业进行执法监督检查；航务海事处具体开展了“救生衣行动”，水工工程、“三无”船舶、非法载客、客渡运安全等多项整治活动；运管所开展对“黑面的“，两轮摩托车非法运营、客货运输市场、客运站等整治活动，路政大队开展公路超限专项整治活动等。</w:t>
      </w:r>
    </w:p>
    <w:p>
      <w:pPr>
        <w:ind w:left="0" w:right="0" w:firstLine="560"/>
        <w:spacing w:before="450" w:after="450" w:line="312" w:lineRule="auto"/>
      </w:pPr>
      <w:r>
        <w:rPr>
          <w:rFonts w:ascii="宋体" w:hAnsi="宋体" w:eastAsia="宋体" w:cs="宋体"/>
          <w:color w:val="000"/>
          <w:sz w:val="28"/>
          <w:szCs w:val="28"/>
        </w:rPr>
        <w:t xml:space="preserve">在日常工作中，交通管理、行政执法人员做到礼貌待人，说话在理、行为规范、依法办事，队伍装、徽、车、灯、证“五统一”管理规范。严格执行交通部《行政执法忌语》和《行政执法禁令》规定，注意语言规范、行为规范。注意法规宣传，做到亮证执法，文明执法，按程序实施处罚，行政处罚公开、公平、公正、文书规范、送到规范。</w:t>
      </w:r>
    </w:p>
    <w:p>
      <w:pPr>
        <w:ind w:left="0" w:right="0" w:firstLine="560"/>
        <w:spacing w:before="450" w:after="450" w:line="312" w:lineRule="auto"/>
      </w:pPr>
      <w:r>
        <w:rPr>
          <w:rFonts w:ascii="宋体" w:hAnsi="宋体" w:eastAsia="宋体" w:cs="宋体"/>
          <w:color w:val="000"/>
          <w:sz w:val="28"/>
          <w:szCs w:val="28"/>
        </w:rPr>
        <w:t xml:space="preserve">今年系统共办理行政审批许可事项近200件，开展行政执法检查1854次，办理行政处罚案件1253件，无行政诉讼案件，未发现执法人员有违规行为。在今年我局组织开展的全面推进依法行政落实行政执法责任制评议考核中，各执法单位对照《20xx年xx区交通全面推进依法行政落实行政执法责任制评议考核书案》自评和我局考评，各执法单位落实行政执法责任制评议考核均在95分以上，均为优秀单位。</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综合行政执法工作总结心得篇七</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综合行政执法工作总结心得篇八</w:t>
      </w:r>
    </w:p>
    <w:p>
      <w:pPr>
        <w:ind w:left="0" w:right="0" w:firstLine="560"/>
        <w:spacing w:before="450" w:after="450" w:line="312" w:lineRule="auto"/>
      </w:pPr>
      <w:r>
        <w:rPr>
          <w:rFonts w:ascii="宋体" w:hAnsi="宋体" w:eastAsia="宋体" w:cs="宋体"/>
          <w:color w:val="000"/>
          <w:sz w:val="28"/>
          <w:szCs w:val="28"/>
        </w:rPr>
        <w:t xml:space="preserve">20xx年，法制科在局班子的正确领导和业务部门的具体指导下，紧紧围绕全局总体工作思路，按计划分步骤开展工作，较好地完成了各项工作目标，现将今年工作总结如下：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是健全制度建设，规范执法行为。按照“法定职责必须为”的要求，针对首批划转的xxx项工作职能，再造执法流程，规范办案程序，相继印发了《x县综合行政执法局行政处罚程序规定》《关于统一行政执法文书编号的通知（试行）》等文件。根据xxx项职能的要求，以及在工作中常用的一些法律法规，按照市容环卫、城乡规划、市政公用、水行政等类别，汇编法律法规，并做到及时更新法律；结合微信公众号，将xxx项职能相关联的法律法规上网，实现实时查询。按照工作要求，全力推进执法证的换证工作，以及执法证专业考试工作。截至xx月底，在温执法证考试通过xx人，拥有执法证人员xxx人，进一步壮大执法证持证率，优化执法行为。按照“谁执法谁普法”的要求，积极开展普法宣传，开展执法面对面，宪法宣传周等活动，不断提高法律意识。同时，按照市局要求，组织开展综合执法系统执法人员全员法制考试，全局约xxx多人的法律法规以及专业知识考试，得到市局的好评。</w:t>
      </w:r>
    </w:p>
    <w:p>
      <w:pPr>
        <w:ind w:left="0" w:right="0" w:firstLine="560"/>
        <w:spacing w:before="450" w:after="450" w:line="312" w:lineRule="auto"/>
      </w:pPr>
      <w:r>
        <w:rPr>
          <w:rFonts w:ascii="宋体" w:hAnsi="宋体" w:eastAsia="宋体" w:cs="宋体"/>
          <w:color w:val="000"/>
          <w:sz w:val="28"/>
          <w:szCs w:val="28"/>
        </w:rPr>
        <w:t xml:space="preserve">二是加强案件审核，提高执法质量。从案件核审关入手，严格落实行政处罚案件办理、审核、决定相分离制度，强化了审核主体资格关、证据关、程序关、法律适用关。建立健全重大案件集体讨论制度，对需局领导班子集体讨论决定的案件，及时提请局领导讨论。对执法行为不当、程序不合法、文书不规范等问题予以监督改正，对存在问题的案卷及时退还补证，把好案件质量关。截至xx月底（累计），已完成处罚xx例，处罚金额xx。xxx万元；审核案本xxx个；完成合同审查xx个；完成一案一请审核xx个，不断保证办案质量。加强网上办案系统审查工作。经前期试运行，进入到正式使用阶段，我局已经实现在案件立案、调查取证、审批等各个环节阳光操作，信息共享，实现局领导、业务科室对网上案件办理的实时监督、全程监督。截至目前，已上线案件xx个。不断重视法制和司法部门监督。对复议、诉讼案件积极应对，及时与法院、法制办做好沟通，在法定期限内递交答辩状及各项证据材料。截至xx月底，共应对法院起诉案件x件，行政复议案件x件，听证案件x件。</w:t>
      </w:r>
    </w:p>
    <w:p>
      <w:pPr>
        <w:ind w:left="0" w:right="0" w:firstLine="560"/>
        <w:spacing w:before="450" w:after="450" w:line="312" w:lineRule="auto"/>
      </w:pPr>
      <w:r>
        <w:rPr>
          <w:rFonts w:ascii="宋体" w:hAnsi="宋体" w:eastAsia="宋体" w:cs="宋体"/>
          <w:color w:val="000"/>
          <w:sz w:val="28"/>
          <w:szCs w:val="28"/>
        </w:rPr>
        <w:t xml:space="preserve">三是加强教育培训，优化执法素质。始终坚持法制指导在一线，定期召开信访法制例会，加强沟通交流，解疑答惑。对大案要案，及时全程介入指导，保证执法的合法性和正确性，有效减少了行政复议、行政诉讼的发生。日常工作中，利用局微信、qq等公共平台，开展执法办案交流。组建局核心骨干交流群，对执法人员在实际工作中遇到的\'问题，在交流平台进行探讨，进一步提高了大家学法、用法的兴趣和积极性，使运用法治思维和法治方式开展工作，成为执法人员的普遍自觉。同时，加强理论培训与实务操作相结合。制定出台了《20xx年—20xx年综合行政执法业务培训计划》，组建重点骨干核心团队、中队骨干力量团队、各中队执法中间力量三个层次的力量，逐步形成善学、善法的氛围。坚持“请进来教”和“走出去学”相结合。邀请相关专家对执法人员进行业务指导，解决执法难题，理清工作思路；并组织庭审旁听教育活动，并于年内计划到省内兄弟单位进行执法规范化建设调研等，提高学习实效。开展非接触性执法的相关工作。出台非接触性执法的试点工作方案，xx月中旬，由县委常委、副县长毛红杏带队，一行xx人赴x江北区、慈溪市，x市余杭区进行考察学习，并推动下一步工作落实。</w:t>
      </w:r>
    </w:p>
    <w:p>
      <w:pPr>
        <w:ind w:left="0" w:right="0" w:firstLine="560"/>
        <w:spacing w:before="450" w:after="450" w:line="312" w:lineRule="auto"/>
      </w:pPr>
      <w:r>
        <w:rPr>
          <w:rFonts w:ascii="宋体" w:hAnsi="宋体" w:eastAsia="宋体" w:cs="宋体"/>
          <w:color w:val="000"/>
          <w:sz w:val="28"/>
          <w:szCs w:val="28"/>
        </w:rPr>
        <w:t xml:space="preserve">四是以全面推进“最多跑一次”改革，优化审批工作。截止xx月底，已累计受理审批咨询xxx多人次，正式受理审批xxx件，现场勘查xxx次。加强平台日常维护，x行政综合应用平台登记、录入、审查、审定、办结操作处理累计xx件；南威审批系统x。x平台登记、录入、审查、审定、办结操作处理累计xx件；x企业信息交换共享平台处理涉证企业认领和接收、处理xx件，退回x件；x政务服务网权力事项库xx个事项共累计调整、处理xxx次。及时对我局事项的法律依据、申请材料、办理形式、申请表格等方面进行线上线下大调整。调整后，我局事项现为xx项。加大服务工作。针对重点用户浦口村安置房xx户急需自来水安装，需申请挖掘城市道路要求，提前介入，受到申请人点赞。烟草专卖局由于需要统一商户招牌更换，涉及几十户需要申请临时占用城市道路审批，窗口人员通过区分建成区分批次的方式加班加点，全面提速在最短的时间内给申请人办理了行政许可，获得申请人的一致好评，并收到xx份感谢信。</w:t>
      </w:r>
    </w:p>
    <w:p>
      <w:pPr>
        <w:ind w:left="0" w:right="0" w:firstLine="560"/>
        <w:spacing w:before="450" w:after="450" w:line="312" w:lineRule="auto"/>
      </w:pPr>
      <w:r>
        <w:rPr>
          <w:rFonts w:ascii="宋体" w:hAnsi="宋体" w:eastAsia="宋体" w:cs="宋体"/>
          <w:color w:val="000"/>
          <w:sz w:val="28"/>
          <w:szCs w:val="28"/>
        </w:rPr>
        <w:t xml:space="preserve">1、依法行政，严格规范执法办案流程。强化对案件的审核、把关。按照巡查组的工作要求，重点突出对案件质量、执法程序规范、自由裁量权使用、适用法律依据、执法文书使用等方面的指导监督，坚决杜绝对执法办案中事实不清楚、证据不充分、定性不准确、程序不规范的案件发生。通过细节整改，提高执法人员解决实际问题的能力。通过强化一般程序的流程，适时开展简易程序案件查处。在北城试点非接触性执法的基础上，推进非接触性执法在有条件的中队推广。</w:t>
      </w:r>
    </w:p>
    <w:p>
      <w:pPr>
        <w:ind w:left="0" w:right="0" w:firstLine="560"/>
        <w:spacing w:before="450" w:after="450" w:line="312" w:lineRule="auto"/>
      </w:pPr>
      <w:r>
        <w:rPr>
          <w:rFonts w:ascii="宋体" w:hAnsi="宋体" w:eastAsia="宋体" w:cs="宋体"/>
          <w:color w:val="000"/>
          <w:sz w:val="28"/>
          <w:szCs w:val="28"/>
        </w:rPr>
        <w:t xml:space="preserve">2、规范办案，维护完善网上办案系统。按照《x省一般程序行政处罚案件质量评查标准》的要求，规范办理案件，充分利用网上办案系统把好案件立案关、处罚审批关。严格要求，统一标准，依法办事。做到每件案子事实清楚、依据正确、程序合法、处罚适当，确保办案准确。</w:t>
      </w:r>
    </w:p>
    <w:p>
      <w:pPr>
        <w:ind w:left="0" w:right="0" w:firstLine="560"/>
        <w:spacing w:before="450" w:after="450" w:line="312" w:lineRule="auto"/>
      </w:pPr>
      <w:r>
        <w:rPr>
          <w:rFonts w:ascii="宋体" w:hAnsi="宋体" w:eastAsia="宋体" w:cs="宋体"/>
          <w:color w:val="000"/>
          <w:sz w:val="28"/>
          <w:szCs w:val="28"/>
        </w:rPr>
        <w:t xml:space="preserve">3、整体提升，做好执法培训工作。加强业务学习，努力提高相关理论知识和执法技能。制定出台执法培训计划，细化工作方案，推进执法培训常态化。加强对执法队员业务知识培训，提高执法人员的办案技能。极做好执法人员政执法资格认证考试工作，通过自学、集中学、邀请专业人员授课等方式，抓好工作落实工作。</w:t>
      </w:r>
    </w:p>
    <w:p>
      <w:pPr>
        <w:ind w:left="0" w:right="0" w:firstLine="560"/>
        <w:spacing w:before="450" w:after="450" w:line="312" w:lineRule="auto"/>
      </w:pPr>
      <w:r>
        <w:rPr>
          <w:rFonts w:ascii="宋体" w:hAnsi="宋体" w:eastAsia="宋体" w:cs="宋体"/>
          <w:color w:val="000"/>
          <w:sz w:val="28"/>
          <w:szCs w:val="28"/>
        </w:rPr>
        <w:t xml:space="preserve">4、普法学法，做好法制宣传工作。按照“七五”普法的要求加强法规和依法行政的宣传，大力宣传行政执法的新思路、新举措、新经验、新成效，深入普及综合执法的法律法规相关知识，在提高队员依法办案能力和水平的同时，不断增强群众法律观念。</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综合行政执法工作总结心得篇九</w:t>
      </w:r>
    </w:p>
    <w:p>
      <w:pPr>
        <w:ind w:left="0" w:right="0" w:firstLine="560"/>
        <w:spacing w:before="450" w:after="450" w:line="312" w:lineRule="auto"/>
      </w:pPr>
      <w:r>
        <w:rPr>
          <w:rFonts w:ascii="宋体" w:hAnsi="宋体" w:eastAsia="宋体" w:cs="宋体"/>
          <w:color w:val="000"/>
          <w:sz w:val="28"/>
          <w:szCs w:val="28"/>
        </w:rPr>
        <w:t xml:space="preserve">20xx年，xx市农业综合行政执法队(以下简称“执法队”)以稳步推进农业综合行政执法改革为抓手，加强本质建设，全面提升执法能力，坚持执法办案主线，坚持“执法为民，服务三农”，贯彻落实上级要求，结合我市实际，着力开展了“六大”行动，完成了年初制定的目标任务，为促进乡村振兴、加快新时代“三农”发展提供了坚实的法治保障。</w:t>
      </w:r>
    </w:p>
    <w:p>
      <w:pPr>
        <w:ind w:left="0" w:right="0" w:firstLine="560"/>
        <w:spacing w:before="450" w:after="450" w:line="312" w:lineRule="auto"/>
      </w:pPr>
      <w:r>
        <w:rPr>
          <w:rFonts w:ascii="宋体" w:hAnsi="宋体" w:eastAsia="宋体" w:cs="宋体"/>
          <w:color w:val="000"/>
          <w:sz w:val="28"/>
          <w:szCs w:val="28"/>
        </w:rPr>
        <w:t xml:space="preserve">(一)在农业综合行政执法执工作中，全面推行、严格落实行政执法“三项制度”。</w:t>
      </w:r>
    </w:p>
    <w:p>
      <w:pPr>
        <w:ind w:left="0" w:right="0" w:firstLine="560"/>
        <w:spacing w:before="450" w:after="450" w:line="312" w:lineRule="auto"/>
      </w:pPr>
      <w:r>
        <w:rPr>
          <w:rFonts w:ascii="宋体" w:hAnsi="宋体" w:eastAsia="宋体" w:cs="宋体"/>
          <w:color w:val="000"/>
          <w:sz w:val="28"/>
          <w:szCs w:val="28"/>
        </w:rPr>
        <w:t xml:space="preserve">一是全面推行行政执法公示制度。依托浙江省农业执法智能处理系统，按要求上传执法文书，并将行政处罚结果信息同步到浙江政务服务网进行公示。二是全面推行行政执法全过程记录制度。配备执法记录仪、摄像机、录音笔等设备，对行政执法过程中所有行为通过文字、照片、视频等方式逐一进行记录。确保所有行为都有据可查，有法可依。三是全面推行执行重大行政执法决定法制审核制度，坚持并完善长期实施的“一案一卷一审”制度，执法队所有行政处罚案件交由局法规科开展审核，重大行政处罚决定须经局领导集体讨论后再行作出。执法队办理的一宗行政处罚案卷获评20xx年度xx市“优秀行政执法案卷”。</w:t>
      </w:r>
    </w:p>
    <w:p>
      <w:pPr>
        <w:ind w:left="0" w:right="0" w:firstLine="560"/>
        <w:spacing w:before="450" w:after="450" w:line="312" w:lineRule="auto"/>
      </w:pPr>
      <w:r>
        <w:rPr>
          <w:rFonts w:ascii="宋体" w:hAnsi="宋体" w:eastAsia="宋体" w:cs="宋体"/>
          <w:color w:val="000"/>
          <w:sz w:val="28"/>
          <w:szCs w:val="28"/>
        </w:rPr>
        <w:t xml:space="preserve">(二)不断加强自身队伍建设，稳步推进农业综合行政执法改革。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是理顺关系，实现集中办公。进一步理顺了市畜牧兽医发展中心和执法三中队的关系，并实现了执法队集中办公。二是完善内部制度，强化队伍管理。先后出台执法公章使用管理、执法装备配备使用管理、《进一步规范农业综合行政执法工作的实施方案》等规章制度，进一步加强了队伍管理和执法规范性。三是加强党建引领，铸就执法之魂。以执法队党员为主，成立了局机关第三党支部，充分发挥基层党组织的战斗堡垒作用和党员先锋模范作用，为执法工作提供政治信念和纪律作风保障。四是加大培训力度，提升执法水平。加强执法人员专业技能和法律法规等培训，确保在编在岗执法人员持证率达100%，且每年培训时间不少于60学时。组织开展了综合执法专题培训、执法技能测试、模拟办案、典型案件探讨等活动。五是优化条件保障，提升执法效能。科学筹划执法队预算，保障执法经费，先后配备了执法记录仪、笔记本电脑、移动扫描仪、移动打印机、数码摄像机、录音笔等执法设备，有效提升了执法办案的数字化水平和效率。</w:t>
      </w:r>
    </w:p>
    <w:p>
      <w:pPr>
        <w:ind w:left="0" w:right="0" w:firstLine="560"/>
        <w:spacing w:before="450" w:after="450" w:line="312" w:lineRule="auto"/>
      </w:pPr>
      <w:r>
        <w:rPr>
          <w:rFonts w:ascii="宋体" w:hAnsi="宋体" w:eastAsia="宋体" w:cs="宋体"/>
          <w:color w:val="000"/>
          <w:sz w:val="28"/>
          <w:szCs w:val="28"/>
        </w:rPr>
        <w:t xml:space="preserve">通过日常巡查与集中专项行动相结合，提升检打联动效率，积极开展事故调处，加强“掌上执法”和“互联网+监管”，全面深入开展农业综合执法。</w:t>
      </w:r>
    </w:p>
    <w:p>
      <w:pPr>
        <w:ind w:left="0" w:right="0" w:firstLine="560"/>
        <w:spacing w:before="450" w:after="450" w:line="312" w:lineRule="auto"/>
      </w:pPr>
      <w:r>
        <w:rPr>
          <w:rFonts w:ascii="宋体" w:hAnsi="宋体" w:eastAsia="宋体" w:cs="宋体"/>
          <w:color w:val="000"/>
          <w:sz w:val="28"/>
          <w:szCs w:val="28"/>
        </w:rPr>
        <w:t xml:space="preserve">一是开展集中攻坚行动。精心组织开展“绿剑”农资打假、农村宅基地违建专项执法、动物卫生监督“蓝盾”、渔政“铁拳”、农产品质量安全“治违禁控药残促提升”、“平安”农机等六大专项执法行动，针对重点时段、重点区域、重点产品和薄弱环节，加大执法检查力度，严厉打击农业农村领域的违法违规行为。20xx年全市共出动执法人员3062人次，检查各类农业生产经营主体1210家次，检查渔船563艘次，检查各类农业机械362台次，查处各类违法行为131起，立案74起，办结69起，罚没款14.5万元，通过“行刑衔接”移送公安机关案件(线索)8起。与20xx年相比，立案数增加了89.7%，办结率提高了86.5%，罚没款增加了36.8%。二是强化农业投入品及农产品质量监督抽检力度。开展产品质量监督抽检是农业执法的重要手段，也是打击假劣产品，维护农民利益，促进农民增收、农业增效的有效途径。执法队坚持问题导向，严格源头监管，聚焦农兽药残留、非法添加、违禁使用、制假售假等问题，严防、严管、严控农产品质量安全风险，切实加大对农业投入品和农产品质量监督抽查力度，“检打联动”，着力消除农产品质量安全隐患，为增加绿色优质农产品供给提供有力保障。据统计，全年共监督抽检农业投入品和农产品共295批次，其中农药49批次、肥料20批次、种子14批次、兽药13批次、饲料与饲料添加剂6批次、畜禽产品29批次、水产品114批次、地产蔬菜水果46批次、林产品4批次。对检测不合格的农业投入品和农产品，依照法定程序予以及时处置，同时追根溯源，加大打击力度，切实维护消费者合法权益。三是妥善调处农业生产事故纠纷。农业生产事故往往事关农业生产安全、农民增收和农村社会稳定。执法队始终秉持农业执法就是为“三农”服务的宗旨，按照《浙江省农业生产事故处置办法》，着力完善农业生产事故调处机制，依法合理化解矛盾纠纷，把问题解决在基层，真正做到为民排忧解难，既保护了农民群众的切身利益，又维护了农村社会稳定。20xx年共调处农业生产事故3起，为农户争取到赔(补)偿款2.6万余元。明因归责，客观定损，公平公正，耐心调解，最终成功息诉止纷。四是扎实推动“互联网+监管”工作。全面梳理并认领行政执法事项目录清单，构建农资监管处置闭环,扎实推动“互联网+监管”，深化“浙政钉·掌上执法”运用和“双随机、一公开”监管工作。根据上级有关工作要求，确保年度双随机检查任务完成率、双随机事项覆盖率、双告知认领比率、掌上执法激活率，均达到100%，完成省市“互联网+监管”考核任务。据统计，20xx年共开展双随机检查61户次，其中与市场监管等部门开展双随机联合检查6户次。</w:t>
      </w:r>
    </w:p>
    <w:p>
      <w:pPr>
        <w:ind w:left="0" w:right="0" w:firstLine="560"/>
        <w:spacing w:before="450" w:after="450" w:line="312" w:lineRule="auto"/>
      </w:pPr>
      <w:r>
        <w:rPr>
          <w:rFonts w:ascii="宋体" w:hAnsi="宋体" w:eastAsia="宋体" w:cs="宋体"/>
          <w:color w:val="000"/>
          <w:sz w:val="28"/>
          <w:szCs w:val="28"/>
        </w:rPr>
        <w:t xml:space="preserve">一是按照“谁执法谁普法”的要求，积极开展农业普法宣传。通过日常检查和执法以及开展“放心农资下乡进村宣传周”等活动，向广大农民群众普及农业法律法规知识，宣传农业执法工作成效，展示优质农资，曝光假劣产品，引导农民群众理性购买、科学使用农资。全年共计印发《农药实名制购买告知书》、《告渔民通知书》、《禁渔通告》等各类宣传资料20000余份，发放告知牌等200余件，设置宣传横幅20余条，张贴宣传海报40余份，发送提示短信12万余条。二是多种途径加强法律宣讲和政策咨询。组织开展包括农资现场咨询、农药实名制购买培训、兽医人员执法培训考试、农机违法销分考试、农机安全巡回课堂等活动20余次，培训各类人员及800余人次。此外，通过在“xx市农业信息网”设立“农业综合执法”信息专栏，发布各类政策公告、法律法规、典型案例等180余篇，突出信息公开和普法宣传作用，有效拓宽了宣传渠道，大大提升了农业农村法律法规的知晓度与认知度，营造了农资打假护农的良好社会氛围。</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综合行政执法工作总结心得篇十</w:t>
      </w:r>
    </w:p>
    <w:p>
      <w:pPr>
        <w:ind w:left="0" w:right="0" w:firstLine="560"/>
        <w:spacing w:before="450" w:after="450" w:line="312" w:lineRule="auto"/>
      </w:pPr>
      <w:r>
        <w:rPr>
          <w:rFonts w:ascii="宋体" w:hAnsi="宋体" w:eastAsia="宋体" w:cs="宋体"/>
          <w:color w:val="000"/>
          <w:sz w:val="28"/>
          <w:szCs w:val="28"/>
        </w:rPr>
        <w:t xml:space="preserve">根据国家、省市场监督管理局等13部门联合开展整治“保健”市场乱象百日行动方案的.安排部署，县综合行政执法局迅速行动，在加强市容秩序日常巡查整治的基础上，配合相关单位严查保健市场违法会销行为。</w:t>
      </w:r>
    </w:p>
    <w:p>
      <w:pPr>
        <w:ind w:left="0" w:right="0" w:firstLine="560"/>
        <w:spacing w:before="450" w:after="450" w:line="312" w:lineRule="auto"/>
      </w:pPr>
      <w:r>
        <w:rPr>
          <w:rFonts w:ascii="宋体" w:hAnsi="宋体" w:eastAsia="宋体" w:cs="宋体"/>
          <w:color w:val="000"/>
          <w:sz w:val="28"/>
          <w:szCs w:val="28"/>
        </w:rPr>
        <w:t xml:space="preserve">《xx县联合开展整治“保健”市场乱象百日行动方案》下发以后，县综合行政执法局专门成立了“保健”市场乱象专项整治工作领导小组，由副局长郑金荣任组长，成员由城市管理综合科、龙洲分局、东华分局、特勤中队、各基层分局负责人组成，强力推进整治工作。</w:t>
      </w:r>
    </w:p>
    <w:p>
      <w:pPr>
        <w:ind w:left="0" w:right="0" w:firstLine="560"/>
        <w:spacing w:before="450" w:after="450" w:line="312" w:lineRule="auto"/>
      </w:pPr>
      <w:r>
        <w:rPr>
          <w:rFonts w:ascii="宋体" w:hAnsi="宋体" w:eastAsia="宋体" w:cs="宋体"/>
          <w:color w:val="000"/>
          <w:sz w:val="28"/>
          <w:szCs w:val="28"/>
        </w:rPr>
        <w:t xml:space="preserve">城市管理综合科加强对保健食品户外广告审批，从严审查广告内容，未经审查，不得发布。对已利用户外广告牌发布违法保健食品广告的，责令当事人停止发布。</w:t>
      </w:r>
    </w:p>
    <w:p>
      <w:pPr>
        <w:ind w:left="0" w:right="0" w:firstLine="560"/>
        <w:spacing w:before="450" w:after="450" w:line="312" w:lineRule="auto"/>
      </w:pPr>
      <w:r>
        <w:rPr>
          <w:rFonts w:ascii="宋体" w:hAnsi="宋体" w:eastAsia="宋体" w:cs="宋体"/>
          <w:color w:val="000"/>
          <w:sz w:val="28"/>
          <w:szCs w:val="28"/>
        </w:rPr>
        <w:t xml:space="preserve">龙洲分局、东华分局和各乡镇分局在日常巡查中，加大对公园、广场、小区等可能发生违法会销保健食品场所的网格执法力度，对发放保健品宣传单、利用流动广告车进行虚假宣传行为进行查处。</w:t>
      </w:r>
    </w:p>
    <w:p>
      <w:pPr>
        <w:ind w:left="0" w:right="0" w:firstLine="560"/>
        <w:spacing w:before="450" w:after="450" w:line="312" w:lineRule="auto"/>
      </w:pPr>
      <w:r>
        <w:rPr>
          <w:rFonts w:ascii="宋体" w:hAnsi="宋体" w:eastAsia="宋体" w:cs="宋体"/>
          <w:color w:val="000"/>
          <w:sz w:val="28"/>
          <w:szCs w:val="28"/>
        </w:rPr>
        <w:t xml:space="preserve">特勤中队在对城中村、城郊结合部和违建高发区等重点区域巡查时，对是否存在保健食品非法集会营销现象进行附带性巡查，若发现存在非法营销的，及时向公安部门举报。</w:t>
      </w:r>
    </w:p>
    <w:p>
      <w:pPr>
        <w:ind w:left="0" w:right="0" w:firstLine="560"/>
        <w:spacing w:before="450" w:after="450" w:line="312" w:lineRule="auto"/>
      </w:pPr>
      <w:r>
        <w:rPr>
          <w:rFonts w:ascii="宋体" w:hAnsi="宋体" w:eastAsia="宋体" w:cs="宋体"/>
          <w:color w:val="000"/>
          <w:sz w:val="28"/>
          <w:szCs w:val="28"/>
        </w:rPr>
        <w:t xml:space="preserve">2月11日至26日期间，县综合行政执法局共出动执法人员1600人次，检查龙洲公园、荣昌广场、江滨公园等公共场所15个，各乡镇集镇13个，未发现有乱设保健食品户外广告行为和非法集会营销保健食品现象。</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综合行政执法工作总结心得篇十一</w:t>
      </w:r>
    </w:p>
    <w:p>
      <w:pPr>
        <w:ind w:left="0" w:right="0" w:firstLine="560"/>
        <w:spacing w:before="450" w:after="450" w:line="312" w:lineRule="auto"/>
      </w:pPr>
      <w:r>
        <w:rPr>
          <w:rFonts w:ascii="宋体" w:hAnsi="宋体" w:eastAsia="宋体" w:cs="宋体"/>
          <w:color w:val="000"/>
          <w:sz w:val="28"/>
          <w:szCs w:val="28"/>
        </w:rPr>
        <w:t xml:space="preserve">为进一步提高行政执法质量和效率，实现严格规范、公正文明执法，执法大队把教育实践活动与推进工作创新相结合，将改进工作作风与提升大队内部管理的科学化、制度化和规范化水平相结合，着重推进行政执法改革，提升执法队员的综合素质与干部队伍的凝聚力和战斗力。</w:t>
      </w:r>
    </w:p>
    <w:p>
      <w:pPr>
        <w:ind w:left="0" w:right="0" w:firstLine="560"/>
        <w:spacing w:before="450" w:after="450" w:line="312" w:lineRule="auto"/>
      </w:pPr>
      <w:r>
        <w:rPr>
          <w:rFonts w:ascii="宋体" w:hAnsi="宋体" w:eastAsia="宋体" w:cs="宋体"/>
          <w:color w:val="000"/>
          <w:sz w:val="28"/>
          <w:szCs w:val="28"/>
        </w:rPr>
        <w:t xml:space="preserve">（八）推行移动执法。配备行政执法移动终端设备，依托全国文化市场技术监管与服务平台，推行移动执法，实现案卷电子化以及执法信息的快速共享、传输和管理；分批建设地理信息系统、大屏幕显示系统、视频监控等，实现市场监管信息实时显示、监管态势实时展示。</w:t>
      </w:r>
    </w:p>
    <w:p>
      <w:pPr>
        <w:ind w:left="0" w:right="0" w:firstLine="560"/>
        <w:spacing w:before="450" w:after="450" w:line="312" w:lineRule="auto"/>
      </w:pPr>
      <w:r>
        <w:rPr>
          <w:rFonts w:ascii="宋体" w:hAnsi="宋体" w:eastAsia="宋体" w:cs="宋体"/>
          <w:color w:val="000"/>
          <w:sz w:val="28"/>
          <w:szCs w:val="28"/>
        </w:rPr>
        <w:t xml:space="preserve">三、突出重点，扫黄打非工作稳步推进</w:t>
      </w:r>
    </w:p>
    <w:p>
      <w:pPr>
        <w:ind w:left="0" w:right="0" w:firstLine="560"/>
        <w:spacing w:before="450" w:after="450" w:line="312" w:lineRule="auto"/>
      </w:pPr>
      <w:r>
        <w:rPr>
          <w:rFonts w:ascii="宋体" w:hAnsi="宋体" w:eastAsia="宋体" w:cs="宋体"/>
          <w:color w:val="000"/>
          <w:sz w:val="28"/>
          <w:szCs w:val="28"/>
        </w:rPr>
        <w:t xml:space="preserve">今年以来，区“扫黄打非”办（设在执法大队）以保障出版物市场平安稳定、促进文化市场健康发展为工作目标，与区“扫黄打非”办各成员单位沟通协调、相互配合，文化市场呈现规范有序、繁荣发展的态势，今年以来我区未发现非法出版物窝点，市场环境平稳有序。</w:t>
      </w:r>
    </w:p>
    <w:p>
      <w:pPr>
        <w:ind w:left="0" w:right="0" w:firstLine="560"/>
        <w:spacing w:before="450" w:after="450" w:line="312" w:lineRule="auto"/>
      </w:pPr>
      <w:r>
        <w:rPr>
          <w:rFonts w:ascii="宋体" w:hAnsi="宋体" w:eastAsia="宋体" w:cs="宋体"/>
          <w:color w:val="000"/>
          <w:sz w:val="28"/>
          <w:szCs w:val="28"/>
        </w:rPr>
        <w:t xml:space="preserve">（一）围绕中心，突出重点，长期保持出版物市场高压态势。将深化打击非法出版物（特别是政治性非法出版物）的行动作为全年“扫黄打非”工作的重中之重，积极发挥协调作用，认真部署落实，集文化、城管、市监、公安等多部门合力，从出版物的发行、销售、传播各个环节着手，堵源截流，对政治性非法出版物的打击始终保持高压态势。今年以来我区“扫黄打非”各成员单位共出动执法人员4172人次，检查印刷企业83家次，音像店及无证盗版游商摊点196家次，取缔游商摊点27个，收缴盗版光碟1400余张，香港《东方日报》等非法政治性出版物近100份，码报等近1000份，立案10宗，收缴罚没款近3万余元。</w:t>
      </w:r>
    </w:p>
    <w:p>
      <w:pPr>
        <w:ind w:left="0" w:right="0" w:firstLine="560"/>
        <w:spacing w:before="450" w:after="450" w:line="312" w:lineRule="auto"/>
      </w:pPr>
      <w:r>
        <w:rPr>
          <w:rFonts w:ascii="宋体" w:hAnsi="宋体" w:eastAsia="宋体" w:cs="宋体"/>
          <w:color w:val="000"/>
          <w:sz w:val="28"/>
          <w:szCs w:val="28"/>
        </w:rPr>
        <w:t xml:space="preserve">（二）多措并举，狠抓落实，各项专项行动顺利完成。根据中央、省、市统一安排和部署，区扫黄办今年重点开展了“净网”、“清源”等专项整治行动，进一步净化网上网下出版物市场环境，继续加强对网络阵地的巡查和管控，加大对网络有害信息领域的执法力度，确保互联网文化安全。今年以来协调区网警支队加强对网上交易平台的巡查和管控，上报互联网涉黄、涉赌信息500余条，纳入监管重点网站论坛20余个，发现并协同有关部门处置重点场所5个，发现上报《告别总参谋部》等政治有害书籍信息50余条，为查处和封堵提供了线索情报。</w:t>
      </w:r>
    </w:p>
    <w:p>
      <w:pPr>
        <w:ind w:left="0" w:right="0" w:firstLine="560"/>
        <w:spacing w:before="450" w:after="450" w:line="312" w:lineRule="auto"/>
      </w:pPr>
      <w:r>
        <w:rPr>
          <w:rFonts w:ascii="宋体" w:hAnsi="宋体" w:eastAsia="宋体" w:cs="宋体"/>
          <w:color w:val="000"/>
          <w:sz w:val="28"/>
          <w:szCs w:val="28"/>
        </w:rPr>
        <w:t xml:space="preserve">（三）强化宣传教育，开展联合执法，全面清查出版物市场。自“秋风”行动开展以来，我办合理调配执法人员，统一安排行动任务，确保了“秋风”行动的落实。截止目前，全区共计出动检查人员1242人次检查各类报刊市场、摊点及印刷复制企业，共查缴各类非法报刊杂志300余份，取缔无证照出版物经营摊点3家。通过举办依法经营培训、签订诚信经营承诺书、短信平台发送守法经营提示短信等方式向我区270余个报纸、期刊、图书零销摊点及20余家印刷企业进行强化宣传教育。在日常巡查的基础上，对部分出版物印刷企业进行了不定时抽查，重点检查承印验证制度的落实情况，严格把关，验证承印的出版物、印刷品的相关材料，严防违规印刷非法出版物；对罗湖火车站、东门乐园路、黄贝凤凰路等重点路段进行了重点监控，与此同时，我办还主动协调、多次联合区城管执法局、南湖街道执法队、黄贝街道执法队、东门街道执法队等相关职能部门奔赴春风路、建设路、和平路、乐园路等重点路段开展联合行动，整治重点路段销售出版物的游商、地摊。收缴盗版光碟400余张、书刊60余本，并对经营者进行口头警告教育，确保了我区出版物市场平稳有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一、队伍整体素质有待进一步加强</w:t>
      </w:r>
    </w:p>
    <w:p>
      <w:pPr>
        <w:ind w:left="0" w:right="0" w:firstLine="560"/>
        <w:spacing w:before="450" w:after="450" w:line="312" w:lineRule="auto"/>
      </w:pPr>
      <w:r>
        <w:rPr>
          <w:rFonts w:ascii="宋体" w:hAnsi="宋体" w:eastAsia="宋体" w:cs="宋体"/>
          <w:color w:val="000"/>
          <w:sz w:val="28"/>
          <w:szCs w:val="28"/>
        </w:rPr>
        <w:t xml:space="preserve">执法大队通过为期一年的业务培训及内部交流，一线执法人员理论水平得到了明显提升，但是在营业性演出、文物、网络文化等领域的理论知识及执法实践还有待进一步加强。在内部建设方面，需加大力度落实绩效考评等相关制度。</w:t>
      </w:r>
    </w:p>
    <w:p>
      <w:pPr>
        <w:ind w:left="0" w:right="0" w:firstLine="560"/>
        <w:spacing w:before="450" w:after="450" w:line="312" w:lineRule="auto"/>
      </w:pPr>
      <w:r>
        <w:rPr>
          <w:rFonts w:ascii="宋体" w:hAnsi="宋体" w:eastAsia="宋体" w:cs="宋体"/>
          <w:color w:val="000"/>
          <w:sz w:val="28"/>
          <w:szCs w:val="28"/>
        </w:rPr>
        <w:t xml:space="preserve">二、需继续推进行政执法改革</w:t>
      </w:r>
    </w:p>
    <w:p>
      <w:pPr>
        <w:ind w:left="0" w:right="0" w:firstLine="560"/>
        <w:spacing w:before="450" w:after="450" w:line="312" w:lineRule="auto"/>
      </w:pPr>
      <w:r>
        <w:rPr>
          <w:rFonts w:ascii="宋体" w:hAnsi="宋体" w:eastAsia="宋体" w:cs="宋体"/>
          <w:color w:val="000"/>
          <w:sz w:val="28"/>
          <w:szCs w:val="28"/>
        </w:rPr>
        <w:t xml:space="preserve">根据市、区行政执法改革方案要求，执法大队需进一步将查处分离、法制审核等行政执法责任制度落实到位；需在歌舞娱乐场所星级评定基础上继续建立守法主体责任促进机制；移动执法，实现案卷电子化以及执法信息的快速共享、传输和管理。</w:t>
      </w:r>
    </w:p>
    <w:p>
      <w:pPr>
        <w:ind w:left="0" w:right="0" w:firstLine="560"/>
        <w:spacing w:before="450" w:after="450" w:line="312" w:lineRule="auto"/>
      </w:pPr>
      <w:r>
        <w:rPr>
          <w:rFonts w:ascii="宋体" w:hAnsi="宋体" w:eastAsia="宋体" w:cs="宋体"/>
          <w:color w:val="000"/>
          <w:sz w:val="28"/>
          <w:szCs w:val="28"/>
        </w:rPr>
        <w:t xml:space="preserve">20xx年，街道司法所（信访办）在街道党工委、办事处的正确领导和市、区司法局大力支持下，认真履行各项职能，认真做好人民调解、信访维稳、普法宣传、社区矫正和安置帮教、法律服务等工作。</w:t>
      </w:r>
    </w:p>
    <w:p>
      <w:pPr>
        <w:ind w:left="0" w:right="0" w:firstLine="560"/>
        <w:spacing w:before="450" w:after="450" w:line="312" w:lineRule="auto"/>
      </w:pPr>
      <w:r>
        <w:rPr>
          <w:rFonts w:ascii="宋体" w:hAnsi="宋体" w:eastAsia="宋体" w:cs="宋体"/>
          <w:color w:val="000"/>
          <w:sz w:val="28"/>
          <w:szCs w:val="28"/>
        </w:rPr>
        <w:t xml:space="preserve">一、领导重视，司法（信访）工作有序开展。</w:t>
      </w:r>
    </w:p>
    <w:p>
      <w:pPr>
        <w:ind w:left="0" w:right="0" w:firstLine="560"/>
        <w:spacing w:before="450" w:after="450" w:line="312" w:lineRule="auto"/>
      </w:pPr>
      <w:r>
        <w:rPr>
          <w:rFonts w:ascii="宋体" w:hAnsi="宋体" w:eastAsia="宋体" w:cs="宋体"/>
          <w:color w:val="000"/>
          <w:sz w:val="28"/>
          <w:szCs w:val="28"/>
        </w:rPr>
        <w:t xml:space="preserve">街道领导高度重视司法（信访）工作，在人、财、物方面给予大力支持，通过企业化购买服务方式购买2名人民调解社工充实人民调解队伍。主要领导亲自担任行政执法改革、普法工作和信访工作等领导小组组长，有效保证街道司法（信访）工作开展法制化、规范化、制度化、程序化。</w:t>
      </w:r>
    </w:p>
    <w:p>
      <w:pPr>
        <w:ind w:left="0" w:right="0" w:firstLine="560"/>
        <w:spacing w:before="450" w:after="450" w:line="312" w:lineRule="auto"/>
      </w:pPr>
      <w:r>
        <w:rPr>
          <w:rFonts w:ascii="宋体" w:hAnsi="宋体" w:eastAsia="宋体" w:cs="宋体"/>
          <w:color w:val="000"/>
          <w:sz w:val="28"/>
          <w:szCs w:val="28"/>
        </w:rPr>
        <w:t xml:space="preserve">二、加强法治，全面推动街道法治建设工作。</w:t>
      </w:r>
    </w:p>
    <w:p>
      <w:pPr>
        <w:ind w:left="0" w:right="0" w:firstLine="560"/>
        <w:spacing w:before="450" w:after="450" w:line="312" w:lineRule="auto"/>
      </w:pPr>
      <w:r>
        <w:rPr>
          <w:rFonts w:ascii="宋体" w:hAnsi="宋体" w:eastAsia="宋体" w:cs="宋体"/>
          <w:color w:val="000"/>
          <w:sz w:val="28"/>
          <w:szCs w:val="28"/>
        </w:rPr>
        <w:t xml:space="preserve">（一）开展街道行政执法改革工作。全力推进街道行政执法改革工作，完成制定《行政执法监督员制度》、《内部人员过问案件记录制度》、《行政执法事项终身负责制（试行）》等7项行政执法改革制度，按时办结督办件，受到区法制办肯定，并推荐南方都市报对街道行政执法改革工作亮点进行报道，被南都称为“深圳行政执法改革的街道版”。</w:t>
      </w:r>
    </w:p>
    <w:p>
      <w:pPr>
        <w:ind w:left="0" w:right="0" w:firstLine="560"/>
        <w:spacing w:before="450" w:after="450" w:line="312" w:lineRule="auto"/>
      </w:pPr>
      <w:r>
        <w:rPr>
          <w:rFonts w:ascii="宋体" w:hAnsi="宋体" w:eastAsia="宋体" w:cs="宋体"/>
          <w:color w:val="000"/>
          <w:sz w:val="28"/>
          <w:szCs w:val="28"/>
        </w:rPr>
        <w:t xml:space="preserve">（二）全面展开“一社区一法律顾问”工作。全面启动“一社区一法律顾问”工作机制，购买专业律师服务，提供“点单式”法律服务，并按照一案一档、一事一记建立服务台帐，法律顾问在开展法律咨询、法制宣传、法律援助及参与人民调解等工作发挥积极作用，全面完成省司法厅考核验收。截止目前，法律顾问服务社区58人次；提供法律咨询39次；开展法律讲座12次；为居民提供法律援助1次；参加调解2宗；协助基层选举1宗。</w:t>
      </w:r>
    </w:p>
    <w:p>
      <w:pPr>
        <w:ind w:left="0" w:right="0" w:firstLine="560"/>
        <w:spacing w:before="450" w:after="450" w:line="312" w:lineRule="auto"/>
      </w:pPr>
      <w:r>
        <w:rPr>
          <w:rFonts w:ascii="宋体" w:hAnsi="宋体" w:eastAsia="宋体" w:cs="宋体"/>
          <w:color w:val="000"/>
          <w:sz w:val="28"/>
          <w:szCs w:val="28"/>
        </w:rPr>
        <w:t xml:space="preserve">（三）制定涉法事项法制专业审查制度。制定《东晓街道重大事项法制审查工作制度》、《东晓街道办事处合同管理办法》，开展涉法事项法制专业审查工作，截止目前，街道法制室审查涉法事项（合同、规范性文件）共51件，街道重大改革项目做到依法有据。</w:t>
      </w:r>
    </w:p>
    <w:p>
      <w:pPr>
        <w:ind w:left="0" w:right="0" w:firstLine="560"/>
        <w:spacing w:before="450" w:after="450" w:line="312" w:lineRule="auto"/>
      </w:pPr>
      <w:r>
        <w:rPr>
          <w:rFonts w:ascii="宋体" w:hAnsi="宋体" w:eastAsia="宋体" w:cs="宋体"/>
          <w:color w:val="000"/>
          <w:sz w:val="28"/>
          <w:szCs w:val="28"/>
        </w:rPr>
        <w:t xml:space="preserve">（四）提高街道法制审查水平。街道购买专业法律服务，聘请律师为街道法律顾问，街道法律顾问驻点服务共75小时，开展街道涉法事项法制专业审查合同、文件56份，提交合同修改意见书56份，参与处理松泉山庄6栋403房产确认使用权及所有权案件等街道重大疑难案件。</w:t>
      </w:r>
    </w:p>
    <w:p>
      <w:pPr>
        <w:ind w:left="0" w:right="0" w:firstLine="560"/>
        <w:spacing w:before="450" w:after="450" w:line="312" w:lineRule="auto"/>
      </w:pPr>
      <w:r>
        <w:rPr>
          <w:rFonts w:ascii="宋体" w:hAnsi="宋体" w:eastAsia="宋体" w:cs="宋体"/>
          <w:color w:val="000"/>
          <w:sz w:val="28"/>
          <w:szCs w:val="28"/>
        </w:rPr>
        <w:t xml:space="preserve">三、搭好平台，建立健全人民调解组织，做好人民调解工作。</w:t>
      </w:r>
    </w:p>
    <w:p>
      <w:pPr>
        <w:ind w:left="0" w:right="0" w:firstLine="560"/>
        <w:spacing w:before="450" w:after="450" w:line="312" w:lineRule="auto"/>
      </w:pPr>
      <w:r>
        <w:rPr>
          <w:rFonts w:ascii="宋体" w:hAnsi="宋体" w:eastAsia="宋体" w:cs="宋体"/>
          <w:color w:val="000"/>
          <w:sz w:val="28"/>
          <w:szCs w:val="28"/>
        </w:rPr>
        <w:t xml:space="preserve">（一）及时介入、做好人民调解工作。截至10月份，街道各类调解委员会调解小组共调处辖区普通民间纠纷2024件，成功调解并履行有2024件，调解履行率达到99.7%，及时平纷息讼，维护社会和谐。其中，成功调处珠宝加工厂员工坠楼死亡纠纷、中华宿舍楼8、9栋经济纠纷4起、张波西医外科诊所医患纠纷、员工出差交通死亡纠纷等重特大、疑难纠纷7宗，调解涉案金额146万余元，充分发挥了人民调解化解矛盾第一道防线作用。</w:t>
      </w:r>
    </w:p>
    <w:p>
      <w:pPr>
        <w:ind w:left="0" w:right="0" w:firstLine="560"/>
        <w:spacing w:before="450" w:after="450" w:line="312" w:lineRule="auto"/>
      </w:pPr>
      <w:r>
        <w:rPr>
          <w:rFonts w:ascii="宋体" w:hAnsi="宋体" w:eastAsia="宋体" w:cs="宋体"/>
          <w:color w:val="000"/>
          <w:sz w:val="28"/>
          <w:szCs w:val="28"/>
        </w:rPr>
        <w:t xml:space="preserve">（二）加强人民调解组织的建设。街道人民调解委员会对辖区12个社区居委会人民调解委员会进行调整，社区法律顾问兼任调委会副主任，积极配合居委会人民调解委员会参与人民调解工作2宗，提供法律服务，协调解决相关法律事宜。</w:t>
      </w:r>
    </w:p>
    <w:p>
      <w:pPr>
        <w:ind w:left="0" w:right="0" w:firstLine="560"/>
        <w:spacing w:before="450" w:after="450" w:line="312" w:lineRule="auto"/>
      </w:pPr>
      <w:r>
        <w:rPr>
          <w:rFonts w:ascii="宋体" w:hAnsi="宋体" w:eastAsia="宋体" w:cs="宋体"/>
          <w:color w:val="000"/>
          <w:sz w:val="28"/>
          <w:szCs w:val="28"/>
        </w:rPr>
        <w:t xml:space="preserve">（三）扩大人民调解工作的`影响力。今年5月到6月，开展2024年“人民调解宣传月”法制宣传咨询活动，通过邀请挂点律师现场提供免费法律咨询，开设人民调解知识有奖问答环节，宣讲人民调解法内容等形式，进一步宣传人民调解工作，提高了社区居民对《人民调解法》和调解工作的认识，扩大了人民调解工作的社会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2025-01-15T23:20:16+08:00</dcterms:created>
  <dcterms:modified xsi:type="dcterms:W3CDTF">2025-01-15T23:20:16+08:00</dcterms:modified>
</cp:coreProperties>
</file>

<file path=docProps/custom.xml><?xml version="1.0" encoding="utf-8"?>
<Properties xmlns="http://schemas.openxmlformats.org/officeDocument/2006/custom-properties" xmlns:vt="http://schemas.openxmlformats.org/officeDocument/2006/docPropsVTypes"/>
</file>