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建设工程合同纠纷案件管辖(通用9篇)</w:t>
      </w:r>
      <w:bookmarkEnd w:id="1"/>
    </w:p>
    <w:p>
      <w:pPr>
        <w:jc w:val="center"/>
        <w:spacing w:before="0" w:after="450"/>
      </w:pPr>
      <w:r>
        <w:rPr>
          <w:rFonts w:ascii="Arial" w:hAnsi="Arial" w:eastAsia="Arial" w:cs="Arial"/>
          <w:color w:val="999999"/>
          <w:sz w:val="20"/>
          <w:szCs w:val="20"/>
        </w:rPr>
        <w:t xml:space="preserve">来源：网络  作者：悠然小筑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以下是我为大家搜集的合同范文，仅供参考，一起来看看吧建设工程合同纠纷案件管辖篇一[提要]由多家单位联合投资的建设工程有多...</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建设工程合同纠纷案件管辖篇一</w:t>
      </w:r>
    </w:p>
    <w:p>
      <w:pPr>
        <w:ind w:left="0" w:right="0" w:firstLine="560"/>
        <w:spacing w:before="450" w:after="450" w:line="312" w:lineRule="auto"/>
      </w:pPr>
      <w:r>
        <w:rPr>
          <w:rFonts w:ascii="宋体" w:hAnsi="宋体" w:eastAsia="宋体" w:cs="宋体"/>
          <w:color w:val="000"/>
          <w:sz w:val="28"/>
          <w:szCs w:val="28"/>
        </w:rPr>
        <w:t xml:space="preserve">[提要]由多家单位联合投资的建设工程有多种运作模式，其中一种就是由联建单位中的一家出面订立合同，负责工程建设的日常事务，其余各方或是提供土地、资金，或是负责项目立项，一般不与承包方直接，此种运作模式下，一旦发包方和承包方之间发生合同纠纷，对于如何确定责任主体，实践中存在不同的观点和做法。本文笔者依据建设工程承包人的法定优先权进行推演，认为应当将全体联建单位都列为合同纠纷的当事人。</w:t>
      </w:r>
    </w:p>
    <w:p>
      <w:pPr>
        <w:ind w:left="0" w:right="0" w:firstLine="560"/>
        <w:spacing w:before="450" w:after="450" w:line="312" w:lineRule="auto"/>
      </w:pPr>
      <w:r>
        <w:rPr>
          <w:rFonts w:ascii="宋体" w:hAnsi="宋体" w:eastAsia="宋体" w:cs="宋体"/>
          <w:color w:val="000"/>
          <w:sz w:val="28"/>
          <w:szCs w:val="28"/>
        </w:rPr>
        <w:t xml:space="preserve">一、审判实践中存在的问题</w:t>
      </w:r>
    </w:p>
    <w:p>
      <w:pPr>
        <w:ind w:left="0" w:right="0" w:firstLine="560"/>
        <w:spacing w:before="450" w:after="450" w:line="312" w:lineRule="auto"/>
      </w:pPr>
      <w:r>
        <w:rPr>
          <w:rFonts w:ascii="宋体" w:hAnsi="宋体" w:eastAsia="宋体" w:cs="宋体"/>
          <w:color w:val="000"/>
          <w:sz w:val="28"/>
          <w:szCs w:val="28"/>
        </w:rPr>
        <w:t xml:space="preserve">建设工程合同是《中华人民共和国合同法》规定的，由承包人进行工程建设而发包人支付价款的一类独立的合同。由于建设工程存在建设周期长、资金需求量大的特点，由多家单位联合投资的情况较为普遍。在具体运作过程中，有多种运作模式，常见的有三种，第一种是投资各方共同组建有独立法人资格的项目公司，由项目公司作为发包人对外签约;第二种是设立筹建办公室或指挥部(不进行工商登记)，由筹建办公室或指挥部对外完成招投标及签约工作;第三种是由联建单位中的一家出面订立合同，负责工程建设的日常事务，其余各方或是提供土地、资金，或是负责项目立项，一般不与承包方直接。</w:t>
      </w:r>
    </w:p>
    <w:p>
      <w:pPr>
        <w:ind w:left="0" w:right="0" w:firstLine="560"/>
        <w:spacing w:before="450" w:after="450" w:line="312" w:lineRule="auto"/>
      </w:pPr>
      <w:r>
        <w:rPr>
          <w:rFonts w:ascii="宋体" w:hAnsi="宋体" w:eastAsia="宋体" w:cs="宋体"/>
          <w:color w:val="000"/>
          <w:sz w:val="28"/>
          <w:szCs w:val="28"/>
        </w:rPr>
        <w:t xml:space="preserve">第一种模式由项目公司直接承担责任，第二种模式则参照《中华人民共和国民法通则》第五十二条关于共同经营、不具备法人条件的规定，由联营各方承担责任。目前争议较大的是第三种运作模式。争议在于是否要将未参与发包、签约过程的联建单位确定为诉讼主体。如果将未参与发包、签约过程的联建单位作为案件当事人，由于其并不是建设工程合同的当事人，便会出现是否有依据判令其承担合同责任的问题;如果仅仅是建设工程合同的当事人参与诉讼，由于合同相对方与其他联建单位按约定比例取得竣工建筑物的权利，发包人不能以竣工建筑物的全部权利向承包方承担债务，亦会产生承包人的利益如何予以保护的问题。由于目前尚无明确的法律规定，各法院在实践中做法不一，影响了执法的统一性。</w:t>
      </w:r>
    </w:p>
    <w:p>
      <w:pPr>
        <w:ind w:left="0" w:right="0" w:firstLine="560"/>
        <w:spacing w:before="450" w:after="450" w:line="312" w:lineRule="auto"/>
      </w:pPr>
      <w:r>
        <w:rPr>
          <w:rFonts w:ascii="宋体" w:hAnsi="宋体" w:eastAsia="宋体" w:cs="宋体"/>
          <w:color w:val="000"/>
          <w:sz w:val="28"/>
          <w:szCs w:val="28"/>
        </w:rPr>
        <w:t xml:space="preserve">二、目前的解决模式</w:t>
      </w:r>
    </w:p>
    <w:p>
      <w:pPr>
        <w:ind w:left="0" w:right="0" w:firstLine="560"/>
        <w:spacing w:before="450" w:after="450" w:line="312" w:lineRule="auto"/>
      </w:pPr>
      <w:r>
        <w:rPr>
          <w:rFonts w:ascii="宋体" w:hAnsi="宋体" w:eastAsia="宋体" w:cs="宋体"/>
          <w:color w:val="000"/>
          <w:sz w:val="28"/>
          <w:szCs w:val="28"/>
        </w:rPr>
        <w:t xml:space="preserve">1、基于合同相对性原则确认责任主体。该种模式认为，建设工程合同案件既然是基于合同而产生纠纷，法院就应当围绕合同关系进行审理，根据合同的相对性原则确认责任主体。如果将合同关系以外的主体列入合同纠纷中一并解决，势必将同时审理两个法律关系，有违一案一诉的基本诉讼原则。而且，合同的效力在一般情况下只及于合同当事人(第三人侵害债权等情况不属本文讨论范围)，对合同外的当事人不产生拘束力。因此，责任主体只能确定为签约的建设单位。虽然如此处理，可能因合同相对方履约能力有限会对承包方的利益有所影响，但可促使承包方正视交易风险，规范建筑业市场，逐步杜绝承包方只与联建单位中的一方订立合同的现象。此外，承包方的利益不会因合同的相对性原则而受实际影响，因为《中华人民共和国合同法》规定了承包方对工程款享有优先受偿权，承包方可以在执行阶段直接申请拍卖建筑物行使优先受偿权。</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建设工程合同纠纷案件管辖篇二</w:t>
      </w:r>
    </w:p>
    <w:p>
      <w:pPr>
        <w:ind w:left="0" w:right="0" w:firstLine="560"/>
        <w:spacing w:before="450" w:after="450" w:line="312" w:lineRule="auto"/>
      </w:pPr>
      <w:r>
        <w:rPr>
          <w:rFonts w:ascii="宋体" w:hAnsi="宋体" w:eastAsia="宋体" w:cs="宋体"/>
          <w:color w:val="000"/>
          <w:sz w:val="28"/>
          <w:szCs w:val="28"/>
        </w:rPr>
        <w:t xml:space="preserve">住所地：咸阳市人民路25号</w:t>
      </w:r>
    </w:p>
    <w:p>
      <w:pPr>
        <w:ind w:left="0" w:right="0" w:firstLine="560"/>
        <w:spacing w:before="450" w:after="450" w:line="312" w:lineRule="auto"/>
      </w:pPr>
      <w:r>
        <w:rPr>
          <w:rFonts w:ascii="宋体" w:hAnsi="宋体" w:eastAsia="宋体" w:cs="宋体"/>
          <w:color w:val="000"/>
          <w:sz w:val="28"/>
          <w:szCs w:val="28"/>
        </w:rPr>
        <w:t xml:space="preserve">法定代表人：王某，该公司经理</w:t>
      </w:r>
    </w:p>
    <w:p>
      <w:pPr>
        <w:ind w:left="0" w:right="0" w:firstLine="560"/>
        <w:spacing w:before="450" w:after="450" w:line="312" w:lineRule="auto"/>
      </w:pPr>
      <w:r>
        <w:rPr>
          <w:rFonts w:ascii="宋体" w:hAnsi="宋体" w:eastAsia="宋体" w:cs="宋体"/>
          <w:color w:val="000"/>
          <w:sz w:val="28"/>
          <w:szCs w:val="28"/>
        </w:rPr>
        <w:t xml:space="preserve">被答辩人：陕西金银工程建设有限公司</w:t>
      </w:r>
    </w:p>
    <w:p>
      <w:pPr>
        <w:ind w:left="0" w:right="0" w:firstLine="560"/>
        <w:spacing w:before="450" w:after="450" w:line="312" w:lineRule="auto"/>
      </w:pPr>
      <w:r>
        <w:rPr>
          <w:rFonts w:ascii="宋体" w:hAnsi="宋体" w:eastAsia="宋体" w:cs="宋体"/>
          <w:color w:val="000"/>
          <w:sz w:val="28"/>
          <w:szCs w:val="28"/>
        </w:rPr>
        <w:t xml:space="preserve">住所地：咸阳市渭阳路78号</w:t>
      </w:r>
    </w:p>
    <w:p>
      <w:pPr>
        <w:ind w:left="0" w:right="0" w:firstLine="560"/>
        <w:spacing w:before="450" w:after="450" w:line="312" w:lineRule="auto"/>
      </w:pPr>
      <w:r>
        <w:rPr>
          <w:rFonts w:ascii="宋体" w:hAnsi="宋体" w:eastAsia="宋体" w:cs="宋体"/>
          <w:color w:val="000"/>
          <w:sz w:val="28"/>
          <w:szCs w:val="28"/>
        </w:rPr>
        <w:t xml:space="preserve">法定代表人：刘某，该公司经理</w:t>
      </w:r>
    </w:p>
    <w:p>
      <w:pPr>
        <w:ind w:left="0" w:right="0" w:firstLine="560"/>
        <w:spacing w:before="450" w:after="450" w:line="312" w:lineRule="auto"/>
      </w:pPr>
      <w:r>
        <w:rPr>
          <w:rFonts w:ascii="宋体" w:hAnsi="宋体" w:eastAsia="宋体" w:cs="宋体"/>
          <w:color w:val="000"/>
          <w:sz w:val="28"/>
          <w:szCs w:val="28"/>
        </w:rPr>
        <w:t xml:space="preserve">被答辩人诉答辩人建设施工合同纠纷案，贵院已经受理，现答辩人根据事实和法律答辩如下：</w:t>
      </w:r>
    </w:p>
    <w:p>
      <w:pPr>
        <w:ind w:left="0" w:right="0" w:firstLine="560"/>
        <w:spacing w:before="450" w:after="450" w:line="312" w:lineRule="auto"/>
      </w:pPr>
      <w:r>
        <w:rPr>
          <w:rFonts w:ascii="宋体" w:hAnsi="宋体" w:eastAsia="宋体" w:cs="宋体"/>
          <w:color w:val="000"/>
          <w:sz w:val="28"/>
          <w:szCs w:val="28"/>
        </w:rPr>
        <w:t xml:space="preserve">一、关于“判令答辩人支付工程款余额751929.15元，并承担银行同期贷款利息”之诉讼请求，于法无据，应予驳回。</w:t>
      </w:r>
    </w:p>
    <w:p>
      <w:pPr>
        <w:ind w:left="0" w:right="0" w:firstLine="560"/>
        <w:spacing w:before="450" w:after="450" w:line="312" w:lineRule="auto"/>
      </w:pPr>
      <w:r>
        <w:rPr>
          <w:rFonts w:ascii="宋体" w:hAnsi="宋体" w:eastAsia="宋体" w:cs="宋体"/>
          <w:color w:val="000"/>
          <w:sz w:val="28"/>
          <w:szCs w:val="28"/>
        </w:rPr>
        <w:t xml:space="preserve">根据8月16日答辩人与被答辩人签订的《建设工程施工合同》第一部第五条“合同价款暂定价31535818.17元(以决算为准)文明工地施工费：343699.56元”及第三部分专用条款第23.2“本合同价款采用可调价格方式确定。</w:t>
      </w:r>
    </w:p>
    <w:p>
      <w:pPr>
        <w:ind w:left="0" w:right="0" w:firstLine="560"/>
        <w:spacing w:before="450" w:after="450" w:line="312" w:lineRule="auto"/>
      </w:pPr>
      <w:r>
        <w:rPr>
          <w:rFonts w:ascii="宋体" w:hAnsi="宋体" w:eastAsia="宋体" w:cs="宋体"/>
          <w:color w:val="000"/>
          <w:sz w:val="28"/>
          <w:szCs w:val="28"/>
        </w:rPr>
        <w:t xml:space="preserve">(2)采用可调价格合同，合同价款调整方法：工程结算时，按8月26日协议条款及双方承诺方式另行结算。</w:t>
      </w:r>
    </w:p>
    <w:p>
      <w:pPr>
        <w:ind w:left="0" w:right="0" w:firstLine="560"/>
        <w:spacing w:before="450" w:after="450" w:line="312" w:lineRule="auto"/>
      </w:pPr>
      <w:r>
        <w:rPr>
          <w:rFonts w:ascii="宋体" w:hAnsi="宋体" w:eastAsia="宋体" w:cs="宋体"/>
          <w:color w:val="000"/>
          <w:sz w:val="28"/>
          <w:szCs w:val="28"/>
        </w:rPr>
        <w:t xml:space="preserve">”之约定，答辩人付款的依据应是双方的结算的合同价款，但双方至今尚未进行结算。</w:t>
      </w:r>
    </w:p>
    <w:p>
      <w:pPr>
        <w:ind w:left="0" w:right="0" w:firstLine="560"/>
        <w:spacing w:before="450" w:after="450" w:line="312" w:lineRule="auto"/>
      </w:pPr>
      <w:r>
        <w:rPr>
          <w:rFonts w:ascii="宋体" w:hAnsi="宋体" w:eastAsia="宋体" w:cs="宋体"/>
          <w:color w:val="000"/>
          <w:sz w:val="28"/>
          <w:szCs w:val="28"/>
        </w:rPr>
        <w:t xml:space="preserve">其次，6月13日，由答辩人和被答辩人共同委托咸阳市建设工程造价管理站进行决算，月16日，咸阳市建设工程造价管理站出具了《工程决算书》。</w:t>
      </w:r>
    </w:p>
    <w:p>
      <w:pPr>
        <w:ind w:left="0" w:right="0" w:firstLine="560"/>
        <w:spacing w:before="450" w:after="450" w:line="312" w:lineRule="auto"/>
      </w:pPr>
      <w:r>
        <w:rPr>
          <w:rFonts w:ascii="宋体" w:hAnsi="宋体" w:eastAsia="宋体" w:cs="宋体"/>
          <w:color w:val="000"/>
          <w:sz w:val="28"/>
          <w:szCs w:val="28"/>
        </w:rPr>
        <w:t xml:space="preserve">但203月24日，咸阳市建设工程造价管理站撤销了2024年10月16日公布的该工程决算书，并退回其支付的工程决算费用。</w:t>
      </w:r>
    </w:p>
    <w:p>
      <w:pPr>
        <w:ind w:left="0" w:right="0" w:firstLine="560"/>
        <w:spacing w:before="450" w:after="450" w:line="312" w:lineRule="auto"/>
      </w:pPr>
      <w:r>
        <w:rPr>
          <w:rFonts w:ascii="宋体" w:hAnsi="宋体" w:eastAsia="宋体" w:cs="宋体"/>
          <w:color w:val="000"/>
          <w:sz w:val="28"/>
          <w:szCs w:val="28"/>
        </w:rPr>
        <w:t xml:space="preserve">并建议双方通过合同仲裁或司法程序解决该工程结算问题。</w:t>
      </w:r>
    </w:p>
    <w:p>
      <w:pPr>
        <w:ind w:left="0" w:right="0" w:firstLine="560"/>
        <w:spacing w:before="450" w:after="450" w:line="312" w:lineRule="auto"/>
      </w:pPr>
      <w:r>
        <w:rPr>
          <w:rFonts w:ascii="宋体" w:hAnsi="宋体" w:eastAsia="宋体" w:cs="宋体"/>
          <w:color w:val="000"/>
          <w:sz w:val="28"/>
          <w:szCs w:val="28"/>
        </w:rPr>
        <w:t xml:space="preserve">至此双方委托第三方决算仍无结果。</w:t>
      </w:r>
    </w:p>
    <w:p>
      <w:pPr>
        <w:ind w:left="0" w:right="0" w:firstLine="560"/>
        <w:spacing w:before="450" w:after="450" w:line="312" w:lineRule="auto"/>
      </w:pPr>
      <w:r>
        <w:rPr>
          <w:rFonts w:ascii="宋体" w:hAnsi="宋体" w:eastAsia="宋体" w:cs="宋体"/>
          <w:color w:val="000"/>
          <w:sz w:val="28"/>
          <w:szCs w:val="28"/>
        </w:rPr>
        <w:t xml:space="preserve">综上，至今为止，双方未进行结算，委托第三方决算亦无结果。</w:t>
      </w:r>
    </w:p>
    <w:p>
      <w:pPr>
        <w:ind w:left="0" w:right="0" w:firstLine="560"/>
        <w:spacing w:before="450" w:after="450" w:line="312" w:lineRule="auto"/>
      </w:pPr>
      <w:r>
        <w:rPr>
          <w:rFonts w:ascii="宋体" w:hAnsi="宋体" w:eastAsia="宋体" w:cs="宋体"/>
          <w:color w:val="000"/>
          <w:sz w:val="28"/>
          <w:szCs w:val="28"/>
        </w:rPr>
        <w:t xml:space="preserve">因此在本案工程总价款尚未确定之前，被答辩人请求答辩人支付工程款余额751929.15元尚无依据，依法应予驳回。</w:t>
      </w:r>
    </w:p>
    <w:p>
      <w:pPr>
        <w:ind w:left="0" w:right="0" w:firstLine="560"/>
        <w:spacing w:before="450" w:after="450" w:line="312" w:lineRule="auto"/>
      </w:pPr>
      <w:r>
        <w:rPr>
          <w:rFonts w:ascii="宋体" w:hAnsi="宋体" w:eastAsia="宋体" w:cs="宋体"/>
          <w:color w:val="000"/>
          <w:sz w:val="28"/>
          <w:szCs w:val="28"/>
        </w:rPr>
        <w:t xml:space="preserve">另，“并承担银行同期贷款利息;”之诉讼请求，并不是具体的数额，因不符合《民事诉讼法》第一百零八条“起诉必须符合下列条件：(三)有具体的诉讼请求和事实、理由”之规定，依法应予驳回。</w:t>
      </w:r>
    </w:p>
    <w:p>
      <w:pPr>
        <w:ind w:left="0" w:right="0" w:firstLine="560"/>
        <w:spacing w:before="450" w:after="450" w:line="312" w:lineRule="auto"/>
      </w:pPr>
      <w:r>
        <w:rPr>
          <w:rFonts w:ascii="宋体" w:hAnsi="宋体" w:eastAsia="宋体" w:cs="宋体"/>
          <w:color w:val="000"/>
          <w:sz w:val="28"/>
          <w:szCs w:val="28"/>
        </w:rPr>
        <w:t xml:space="preserve">二、关于“判令答辩人赔偿损失6549555元”之诉讼请求，因无事实和法律依据，依法应予驳回。</w:t>
      </w:r>
    </w:p>
    <w:p>
      <w:pPr>
        <w:ind w:left="0" w:right="0" w:firstLine="560"/>
        <w:spacing w:before="450" w:after="450" w:line="312" w:lineRule="auto"/>
      </w:pPr>
      <w:r>
        <w:rPr>
          <w:rFonts w:ascii="宋体" w:hAnsi="宋体" w:eastAsia="宋体" w:cs="宋体"/>
          <w:color w:val="000"/>
          <w:sz w:val="28"/>
          <w:szCs w:val="28"/>
        </w:rPr>
        <w:t xml:space="preserve">被答辩人诉称“二是因答辩人不按照工程进度付款，致使工期延误一年半，造成被答辩人遭受工程管理费用损失2900400元，机械租赁费用损失957600元，架管、扣件、丝杆等材料费用损失2269555元”的逻辑是，造成其6549555元损失的原因是答辩人不按照工程进度付款，致使工期延误一年半。</w:t>
      </w:r>
    </w:p>
    <w:p>
      <w:pPr>
        <w:ind w:left="0" w:right="0" w:firstLine="560"/>
        <w:spacing w:before="450" w:after="450" w:line="312" w:lineRule="auto"/>
      </w:pPr>
      <w:r>
        <w:rPr>
          <w:rFonts w:ascii="宋体" w:hAnsi="宋体" w:eastAsia="宋体" w:cs="宋体"/>
          <w:color w:val="000"/>
          <w:sz w:val="28"/>
          <w:szCs w:val="28"/>
        </w:rPr>
        <w:t xml:space="preserve">那么答辩人是否按照工程进度及时付款呢，根据208月16日《建设工程施工合同》“第三部分专用条款26、工程款(进度款)支付。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双方约定的工程款(进度款)支付的方式和时间：按月进度款的80%支付，工程竣工验收后付至总价款的80%，除5%的保修金外，交工后30日内付清。</w:t>
      </w:r>
    </w:p>
    <w:p>
      <w:pPr>
        <w:ind w:left="0" w:right="0" w:firstLine="560"/>
        <w:spacing w:before="450" w:after="450" w:line="312" w:lineRule="auto"/>
      </w:pPr>
      <w:r>
        <w:rPr>
          <w:rFonts w:ascii="宋体" w:hAnsi="宋体" w:eastAsia="宋体" w:cs="宋体"/>
          <w:color w:val="000"/>
          <w:sz w:val="28"/>
          <w:szCs w:val="28"/>
        </w:rPr>
        <w:t xml:space="preserve">”之约定，答辩人支付进度款的时间点为两个，一是按月进度款的80%支付;二是工程竣工验收后付至总价款的80%。</w:t>
      </w:r>
    </w:p>
    <w:p>
      <w:pPr>
        <w:ind w:left="0" w:right="0" w:firstLine="560"/>
        <w:spacing w:before="450" w:after="450" w:line="312" w:lineRule="auto"/>
      </w:pPr>
      <w:r>
        <w:rPr>
          <w:rFonts w:ascii="宋体" w:hAnsi="宋体" w:eastAsia="宋体" w:cs="宋体"/>
          <w:color w:val="000"/>
          <w:sz w:val="28"/>
          <w:szCs w:val="28"/>
        </w:rPr>
        <w:t xml:space="preserve">答辩人是否违约答辩如下：</w:t>
      </w:r>
    </w:p>
    <w:p>
      <w:pPr>
        <w:ind w:left="0" w:right="0" w:firstLine="560"/>
        <w:spacing w:before="450" w:after="450" w:line="312" w:lineRule="auto"/>
      </w:pPr>
      <w:r>
        <w:rPr>
          <w:rFonts w:ascii="宋体" w:hAnsi="宋体" w:eastAsia="宋体" w:cs="宋体"/>
          <w:color w:val="000"/>
          <w:sz w:val="28"/>
          <w:szCs w:val="28"/>
        </w:rPr>
        <w:t xml:space="preserve">首先：是否按月进度款的80%支付，答辩人不存在违约情形。</w:t>
      </w:r>
    </w:p>
    <w:p>
      <w:pPr>
        <w:ind w:left="0" w:right="0" w:firstLine="560"/>
        <w:spacing w:before="450" w:after="450" w:line="312" w:lineRule="auto"/>
      </w:pPr>
      <w:r>
        <w:rPr>
          <w:rFonts w:ascii="宋体" w:hAnsi="宋体" w:eastAsia="宋体" w:cs="宋体"/>
          <w:color w:val="000"/>
          <w:sz w:val="28"/>
          <w:szCs w:val="28"/>
        </w:rPr>
        <w:t xml:space="preserve">在本案中，被答辩人从施工到竣工验收结束时，从未给答辩人报送工程进度，答辩人只能根据被答辩人的要求及时足额支付工程进度款。</w:t>
      </w:r>
    </w:p>
    <w:p>
      <w:pPr>
        <w:ind w:left="0" w:right="0" w:firstLine="560"/>
        <w:spacing w:before="450" w:after="450" w:line="312" w:lineRule="auto"/>
      </w:pPr>
      <w:r>
        <w:rPr>
          <w:rFonts w:ascii="宋体" w:hAnsi="宋体" w:eastAsia="宋体" w:cs="宋体"/>
          <w:color w:val="000"/>
          <w:sz w:val="28"/>
          <w:szCs w:val="28"/>
        </w:rPr>
        <w:t xml:space="preserve">根据年8月16日《建设工程施工合同》第二部分通用条款第9.1条“承包人按专用条款约定的内容和时间完成以下工作：(2)向工程师提供年、季、月度计划及相应进度统计报表”、第9.2条“承包人未能履行9.1款各项义务，造成发包人损失的，承包人赔偿发包人有关损失”及第三部分专用条款第9.1条“承包人应按约定时间和要求完成以下工作：(2)应提供计划、报表的名称及完成时间：每月25日向建设单位、监理单位报送当月完成工程量报表和下月进度计划报表”、第25.1条“承包人向工程师提交已完工程量报告的时间：承包人每月25日前提交完成工程量(形象进度)的\'报告”之约定，因被答辩人从未给发包方答辩人报送过任何完成工程量的报告，因此，是否按月进度款的80%支付，答辩人不存在违约情形。</w:t>
      </w:r>
    </w:p>
    <w:p>
      <w:pPr>
        <w:ind w:left="0" w:right="0" w:firstLine="560"/>
        <w:spacing w:before="450" w:after="450" w:line="312" w:lineRule="auto"/>
      </w:pPr>
      <w:r>
        <w:rPr>
          <w:rFonts w:ascii="宋体" w:hAnsi="宋体" w:eastAsia="宋体" w:cs="宋体"/>
          <w:color w:val="000"/>
          <w:sz w:val="28"/>
          <w:szCs w:val="28"/>
        </w:rPr>
        <w:t xml:space="preserve">其次，关于工程竣工验收的付款行为，答辩人并未违约。</w:t>
      </w:r>
    </w:p>
    <w:p>
      <w:pPr>
        <w:ind w:left="0" w:right="0" w:firstLine="560"/>
        <w:spacing w:before="450" w:after="450" w:line="312" w:lineRule="auto"/>
      </w:pPr>
      <w:r>
        <w:rPr>
          <w:rFonts w:ascii="宋体" w:hAnsi="宋体" w:eastAsia="宋体" w:cs="宋体"/>
          <w:color w:val="000"/>
          <w:sz w:val="28"/>
          <w:szCs w:val="28"/>
        </w:rPr>
        <w:t xml:space="preserve">即使按照被答辩人认为的工程总价款34143752.42元的80%计算，应是27315001.936元。</w:t>
      </w:r>
    </w:p>
    <w:p>
      <w:pPr>
        <w:ind w:left="0" w:right="0" w:firstLine="560"/>
        <w:spacing w:before="450" w:after="450" w:line="312" w:lineRule="auto"/>
      </w:pPr>
      <w:r>
        <w:rPr>
          <w:rFonts w:ascii="宋体" w:hAnsi="宋体" w:eastAsia="宋体" w:cs="宋体"/>
          <w:color w:val="000"/>
          <w:sz w:val="28"/>
          <w:szCs w:val="28"/>
        </w:rPr>
        <w:t xml:space="preserve">根据2024年6月11日至2024年4月30日《王城国际工程款明细单》共付款29021822.75元，加上2024年10月28日付款50万元、2024年1月22日付款5千元和2024年2月11日付款5万元共计29576822.75元。</w:t>
      </w:r>
    </w:p>
    <w:p>
      <w:pPr>
        <w:ind w:left="0" w:right="0" w:firstLine="560"/>
        <w:spacing w:before="450" w:after="450" w:line="312" w:lineRule="auto"/>
      </w:pPr>
      <w:r>
        <w:rPr>
          <w:rFonts w:ascii="宋体" w:hAnsi="宋体" w:eastAsia="宋体" w:cs="宋体"/>
          <w:color w:val="000"/>
          <w:sz w:val="28"/>
          <w:szCs w:val="28"/>
        </w:rPr>
        <w:t xml:space="preserve">因此答辩人在2024年4月底竣工时，已经支付了工程总价款的86.62%。</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建设工程合同纠纷案件管辖篇三</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请求事项：_________________(写明申请仲裁所要达到的目的)</w:t>
      </w:r>
    </w:p>
    <w:p>
      <w:pPr>
        <w:ind w:left="0" w:right="0" w:firstLine="560"/>
        <w:spacing w:before="450" w:after="450" w:line="312" w:lineRule="auto"/>
      </w:pPr>
      <w:r>
        <w:rPr>
          <w:rFonts w:ascii="宋体" w:hAnsi="宋体" w:eastAsia="宋体" w:cs="宋体"/>
          <w:color w:val="000"/>
          <w:sz w:val="28"/>
          <w:szCs w:val="28"/>
        </w:rPr>
        <w:t xml:space="preserve">事实和理由：_________________(写明申请仲裁或提出主张的事实依据和法律依据，包括证据情况和证人姓名及联系地址。特别要注意写明申请仲裁所依据的仲裁协议)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 一、申请书副本_____份(按被申请人人数确定份数);</w:t>
      </w:r>
    </w:p>
    <w:p>
      <w:pPr>
        <w:ind w:left="0" w:right="0" w:firstLine="560"/>
        <w:spacing w:before="450" w:after="450" w:line="312" w:lineRule="auto"/>
      </w:pPr>
      <w:r>
        <w:rPr>
          <w:rFonts w:ascii="宋体" w:hAnsi="宋体" w:eastAsia="宋体" w:cs="宋体"/>
          <w:color w:val="000"/>
          <w:sz w:val="28"/>
          <w:szCs w:val="28"/>
        </w:rPr>
        <w:t xml:space="preserve">二、证据__________份;</w:t>
      </w:r>
    </w:p>
    <w:p>
      <w:pPr>
        <w:ind w:left="0" w:right="0" w:firstLine="560"/>
        <w:spacing w:before="450" w:after="450" w:line="312" w:lineRule="auto"/>
      </w:pPr>
      <w:r>
        <w:rPr>
          <w:rFonts w:ascii="宋体" w:hAnsi="宋体" w:eastAsia="宋体" w:cs="宋体"/>
          <w:color w:val="000"/>
          <w:sz w:val="28"/>
          <w:szCs w:val="28"/>
        </w:rPr>
        <w:t xml:space="preserve">三、其他材料__________份。</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建设工程合同纠纷案件管辖篇四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根据《中华人民共和国民法典》、《中华人民共和国建筑法》及其相关的法律法规，遵循平等、自愿、诚信的原则，甲方将该工程泥水工、木工、外架工、钢筋工制安工程承包给乙方，双方达成如下协议：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工程承包的工作内容</w:t>
      </w:r>
    </w:p>
    <w:p>
      <w:pPr>
        <w:ind w:left="0" w:right="0" w:firstLine="560"/>
        <w:spacing w:before="450" w:after="450" w:line="312" w:lineRule="auto"/>
      </w:pPr>
      <w:r>
        <w:rPr>
          <w:rFonts w:ascii="宋体" w:hAnsi="宋体" w:eastAsia="宋体" w:cs="宋体"/>
          <w:color w:val="000"/>
          <w:sz w:val="28"/>
          <w:szCs w:val="28"/>
        </w:rPr>
        <w:t xml:space="preserve">(一)泥工工程内容</w:t>
      </w:r>
    </w:p>
    <w:p>
      <w:pPr>
        <w:ind w:left="0" w:right="0" w:firstLine="560"/>
        <w:spacing w:before="450" w:after="450" w:line="312" w:lineRule="auto"/>
      </w:pPr>
      <w:r>
        <w:rPr>
          <w:rFonts w:ascii="宋体" w:hAnsi="宋体" w:eastAsia="宋体" w:cs="宋体"/>
          <w:color w:val="000"/>
          <w:sz w:val="28"/>
          <w:szCs w:val="28"/>
        </w:rPr>
        <w:t xml:space="preserve">1、乙方须按设计施工图、设计变更通知、施工图纸会审等涉及的全部泥水施工内容(不含室内装修)。</w:t>
      </w:r>
    </w:p>
    <w:p>
      <w:pPr>
        <w:ind w:left="0" w:right="0" w:firstLine="560"/>
        <w:spacing w:before="450" w:after="450" w:line="312" w:lineRule="auto"/>
      </w:pPr>
      <w:r>
        <w:rPr>
          <w:rFonts w:ascii="宋体" w:hAnsi="宋体" w:eastAsia="宋体" w:cs="宋体"/>
          <w:color w:val="000"/>
          <w:sz w:val="28"/>
          <w:szCs w:val="28"/>
        </w:rPr>
        <w:t xml:space="preserve">2、以该工程滴水面为参照物，滴水面以内从桩基开始，该工程一切混凝土砂浆搅拌、浇注、养护由乙方负责。</w:t>
      </w:r>
    </w:p>
    <w:p>
      <w:pPr>
        <w:ind w:left="0" w:right="0" w:firstLine="560"/>
        <w:spacing w:before="450" w:after="450" w:line="312" w:lineRule="auto"/>
      </w:pPr>
      <w:r>
        <w:rPr>
          <w:rFonts w:ascii="宋体" w:hAnsi="宋体" w:eastAsia="宋体" w:cs="宋体"/>
          <w:color w:val="000"/>
          <w:sz w:val="28"/>
          <w:szCs w:val="28"/>
        </w:rPr>
        <w:t xml:space="preserve">3、以该工程的滴水面为参照物，滴水面以内砌砖、内外墙抹灰、贴外墙砖、水泥、砂、砖二次搬运、施工脚手架的安拆，由乙方负责。</w:t>
      </w:r>
    </w:p>
    <w:p>
      <w:pPr>
        <w:ind w:left="0" w:right="0" w:firstLine="560"/>
        <w:spacing w:before="450" w:after="450" w:line="312" w:lineRule="auto"/>
      </w:pPr>
      <w:r>
        <w:rPr>
          <w:rFonts w:ascii="宋体" w:hAnsi="宋体" w:eastAsia="宋体" w:cs="宋体"/>
          <w:color w:val="000"/>
          <w:sz w:val="28"/>
          <w:szCs w:val="28"/>
        </w:rPr>
        <w:t xml:space="preserve">4、乙方自己提供泥水工种所需要的塔吊、搅拌机、振动棒及泥水工一切的操作工具和机械设备，乙方自行负责设备的安拆、操作、维修保养。</w:t>
      </w:r>
    </w:p>
    <w:p>
      <w:pPr>
        <w:ind w:left="0" w:right="0" w:firstLine="560"/>
        <w:spacing w:before="450" w:after="450" w:line="312" w:lineRule="auto"/>
      </w:pPr>
      <w:r>
        <w:rPr>
          <w:rFonts w:ascii="宋体" w:hAnsi="宋体" w:eastAsia="宋体" w:cs="宋体"/>
          <w:color w:val="000"/>
          <w:sz w:val="28"/>
          <w:szCs w:val="28"/>
        </w:rPr>
        <w:t xml:space="preserve">5、乙方在修建中须清理完每层楼的建筑垃圾，再进入下道工序。</w:t>
      </w:r>
    </w:p>
    <w:p>
      <w:pPr>
        <w:ind w:left="0" w:right="0" w:firstLine="560"/>
        <w:spacing w:before="450" w:after="450" w:line="312" w:lineRule="auto"/>
      </w:pPr>
      <w:r>
        <w:rPr>
          <w:rFonts w:ascii="宋体" w:hAnsi="宋体" w:eastAsia="宋体" w:cs="宋体"/>
          <w:color w:val="000"/>
          <w:sz w:val="28"/>
          <w:szCs w:val="28"/>
        </w:rPr>
        <w:t xml:space="preserve">6、甲方提供该工种所需主材(沙石、水泥、砖、瓷砖)。</w:t>
      </w:r>
    </w:p>
    <w:p>
      <w:pPr>
        <w:ind w:left="0" w:right="0" w:firstLine="560"/>
        <w:spacing w:before="450" w:after="450" w:line="312" w:lineRule="auto"/>
      </w:pPr>
      <w:r>
        <w:rPr>
          <w:rFonts w:ascii="宋体" w:hAnsi="宋体" w:eastAsia="宋体" w:cs="宋体"/>
          <w:color w:val="000"/>
          <w:sz w:val="28"/>
          <w:szCs w:val="28"/>
        </w:rPr>
        <w:t xml:space="preserve">(二)木工工程内容</w:t>
      </w:r>
    </w:p>
    <w:p>
      <w:pPr>
        <w:ind w:left="0" w:right="0" w:firstLine="560"/>
        <w:spacing w:before="450" w:after="450" w:line="312" w:lineRule="auto"/>
      </w:pPr>
      <w:r>
        <w:rPr>
          <w:rFonts w:ascii="宋体" w:hAnsi="宋体" w:eastAsia="宋体" w:cs="宋体"/>
          <w:color w:val="000"/>
          <w:sz w:val="28"/>
          <w:szCs w:val="28"/>
        </w:rPr>
        <w:t xml:space="preserve">1、乙方须按设计施工图、设计变更通知、施工图纸会审等涉及的全部木工工程施工内容。</w:t>
      </w:r>
    </w:p>
    <w:p>
      <w:pPr>
        <w:ind w:left="0" w:right="0" w:firstLine="560"/>
        <w:spacing w:before="450" w:after="450" w:line="312" w:lineRule="auto"/>
      </w:pPr>
      <w:r>
        <w:rPr>
          <w:rFonts w:ascii="宋体" w:hAnsi="宋体" w:eastAsia="宋体" w:cs="宋体"/>
          <w:color w:val="000"/>
          <w:sz w:val="28"/>
          <w:szCs w:val="28"/>
        </w:rPr>
        <w:t xml:space="preserve">2、以该工程滴水面为参照物，滴水面以内的现浇混凝土的木模制作、安装、加固、拆模由乙方负责，回库材料必须按甲方指定位置堆放。</w:t>
      </w:r>
    </w:p>
    <w:p>
      <w:pPr>
        <w:ind w:left="0" w:right="0" w:firstLine="560"/>
        <w:spacing w:before="450" w:after="450" w:line="312" w:lineRule="auto"/>
      </w:pPr>
      <w:r>
        <w:rPr>
          <w:rFonts w:ascii="宋体" w:hAnsi="宋体" w:eastAsia="宋体" w:cs="宋体"/>
          <w:color w:val="000"/>
          <w:sz w:val="28"/>
          <w:szCs w:val="28"/>
        </w:rPr>
        <w:t xml:space="preserve">3、该工程木工工种所涉及的主材(模板、杉杆、方条)、耗材(钉子、铁丝)、二次搬运由乙方负责。</w:t>
      </w:r>
    </w:p>
    <w:p>
      <w:pPr>
        <w:ind w:left="0" w:right="0" w:firstLine="560"/>
        <w:spacing w:before="450" w:after="450" w:line="312" w:lineRule="auto"/>
      </w:pPr>
      <w:r>
        <w:rPr>
          <w:rFonts w:ascii="宋体" w:hAnsi="宋体" w:eastAsia="宋体" w:cs="宋体"/>
          <w:color w:val="000"/>
          <w:sz w:val="28"/>
          <w:szCs w:val="28"/>
        </w:rPr>
        <w:t xml:space="preserve">(三)外架工工程内容</w:t>
      </w:r>
    </w:p>
    <w:p>
      <w:pPr>
        <w:ind w:left="0" w:right="0" w:firstLine="560"/>
        <w:spacing w:before="450" w:after="450" w:line="312" w:lineRule="auto"/>
      </w:pPr>
      <w:r>
        <w:rPr>
          <w:rFonts w:ascii="宋体" w:hAnsi="宋体" w:eastAsia="宋体" w:cs="宋体"/>
          <w:color w:val="000"/>
          <w:sz w:val="28"/>
          <w:szCs w:val="28"/>
        </w:rPr>
        <w:t xml:space="preserve">1、乙方须按设计施工图、设计变更通知、施工图纸会审等涉及的全部外架工程施工内容。</w:t>
      </w:r>
    </w:p>
    <w:p>
      <w:pPr>
        <w:ind w:left="0" w:right="0" w:firstLine="560"/>
        <w:spacing w:before="450" w:after="450" w:line="312" w:lineRule="auto"/>
      </w:pPr>
      <w:r>
        <w:rPr>
          <w:rFonts w:ascii="宋体" w:hAnsi="宋体" w:eastAsia="宋体" w:cs="宋体"/>
          <w:color w:val="000"/>
          <w:sz w:val="28"/>
          <w:szCs w:val="28"/>
        </w:rPr>
        <w:t xml:space="preserve">2、乙方只负责外架的安拆和立网、平网的安拆、二次转运。</w:t>
      </w:r>
    </w:p>
    <w:p>
      <w:pPr>
        <w:ind w:left="0" w:right="0" w:firstLine="560"/>
        <w:spacing w:before="450" w:after="450" w:line="312" w:lineRule="auto"/>
      </w:pPr>
      <w:r>
        <w:rPr>
          <w:rFonts w:ascii="宋体" w:hAnsi="宋体" w:eastAsia="宋体" w:cs="宋体"/>
          <w:color w:val="000"/>
          <w:sz w:val="28"/>
          <w:szCs w:val="28"/>
        </w:rPr>
        <w:t xml:space="preserve">3、甲方负责外架工程所涉的主材(钢管、扣件、安全网、跳板)。</w:t>
      </w:r>
    </w:p>
    <w:p>
      <w:pPr>
        <w:ind w:left="0" w:right="0" w:firstLine="560"/>
        <w:spacing w:before="450" w:after="450" w:line="312" w:lineRule="auto"/>
      </w:pPr>
      <w:r>
        <w:rPr>
          <w:rFonts w:ascii="宋体" w:hAnsi="宋体" w:eastAsia="宋体" w:cs="宋体"/>
          <w:color w:val="000"/>
          <w:sz w:val="28"/>
          <w:szCs w:val="28"/>
        </w:rPr>
        <w:t xml:space="preserve">(四)钢筋工工程内容</w:t>
      </w:r>
    </w:p>
    <w:p>
      <w:pPr>
        <w:ind w:left="0" w:right="0" w:firstLine="560"/>
        <w:spacing w:before="450" w:after="450" w:line="312" w:lineRule="auto"/>
      </w:pPr>
      <w:r>
        <w:rPr>
          <w:rFonts w:ascii="宋体" w:hAnsi="宋体" w:eastAsia="宋体" w:cs="宋体"/>
          <w:color w:val="000"/>
          <w:sz w:val="28"/>
          <w:szCs w:val="28"/>
        </w:rPr>
        <w:t xml:space="preserve">1、乙方须按设计施工图、设计变更通知、施工图纸会审等涉及的全部钢筋工工程施工内容。</w:t>
      </w:r>
    </w:p>
    <w:p>
      <w:pPr>
        <w:ind w:left="0" w:right="0" w:firstLine="560"/>
        <w:spacing w:before="450" w:after="450" w:line="312" w:lineRule="auto"/>
      </w:pPr>
      <w:r>
        <w:rPr>
          <w:rFonts w:ascii="宋体" w:hAnsi="宋体" w:eastAsia="宋体" w:cs="宋体"/>
          <w:color w:val="000"/>
          <w:sz w:val="28"/>
          <w:szCs w:val="28"/>
        </w:rPr>
        <w:t xml:space="preserve">2、该工程以滴水面为参照物，滴水面以内该工程所涉及钢筋制作、安装工作由乙方负责。</w:t>
      </w:r>
    </w:p>
    <w:p>
      <w:pPr>
        <w:ind w:left="0" w:right="0" w:firstLine="560"/>
        <w:spacing w:before="450" w:after="450" w:line="312" w:lineRule="auto"/>
      </w:pPr>
      <w:r>
        <w:rPr>
          <w:rFonts w:ascii="宋体" w:hAnsi="宋体" w:eastAsia="宋体" w:cs="宋体"/>
          <w:color w:val="000"/>
          <w:sz w:val="28"/>
          <w:szCs w:val="28"/>
        </w:rPr>
        <w:t xml:space="preserve">3、乙方负责钢筋工程所要的设备(焊机、弯曲机、切割机、对焊机)、耗材(电焊条、切割片、轧丝)。</w:t>
      </w:r>
    </w:p>
    <w:p>
      <w:pPr>
        <w:ind w:left="0" w:right="0" w:firstLine="560"/>
        <w:spacing w:before="450" w:after="450" w:line="312" w:lineRule="auto"/>
      </w:pPr>
      <w:r>
        <w:rPr>
          <w:rFonts w:ascii="宋体" w:hAnsi="宋体" w:eastAsia="宋体" w:cs="宋体"/>
          <w:color w:val="000"/>
          <w:sz w:val="28"/>
          <w:szCs w:val="28"/>
        </w:rPr>
        <w:t xml:space="preserve">4、甲方负责钢筋工程的主材(钢筋、对接头、焊渣)。</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开工日期年月</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本工程的建筑面积约为43000m2，四大班组按房屋建筑面积每平方米 贰佰玖拾捌 元整)计价，结算时按施工图纸建筑面积为准。该价格包含工人工资、塔吊、搅拌机等设备的机械费用和安全费、因工残废(5000元以内)、劳*福利、赶工费。</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两幢每层主体完成现浇板结束后，甲方按每层总工程款(元/m2每层总建筑面积)70%支付给乙方，依此类推;贴外墙砖和室内抹灰完工后，拨付总工程款的25%，现场清理完毕拨付工程款的4%，剩余1%待工程完工验收后，一年内无质量问题付清。本工程所涉及的税费，乙方不出据发票，由甲方负责。</w:t>
      </w:r>
    </w:p>
    <w:p>
      <w:pPr>
        <w:ind w:left="0" w:right="0" w:firstLine="560"/>
        <w:spacing w:before="450" w:after="450" w:line="312" w:lineRule="auto"/>
      </w:pPr>
      <w:r>
        <w:rPr>
          <w:rFonts w:ascii="宋体" w:hAnsi="宋体" w:eastAsia="宋体" w:cs="宋体"/>
          <w:color w:val="000"/>
          <w:sz w:val="28"/>
          <w:szCs w:val="28"/>
        </w:rPr>
        <w:t xml:space="preserve">第五条 安全施工、重大事故处理</w:t>
      </w:r>
    </w:p>
    <w:p>
      <w:pPr>
        <w:ind w:left="0" w:right="0" w:firstLine="560"/>
        <w:spacing w:before="450" w:after="450" w:line="312" w:lineRule="auto"/>
      </w:pPr>
      <w:r>
        <w:rPr>
          <w:rFonts w:ascii="宋体" w:hAnsi="宋体" w:eastAsia="宋体" w:cs="宋体"/>
          <w:color w:val="000"/>
          <w:sz w:val="28"/>
          <w:szCs w:val="28"/>
        </w:rPr>
        <w:t xml:space="preserve">1、甲、乙双方必须贯彻执行国家和政府、行业主管部门颁布实施的有关安全生产的法律、法规及各项规定，严格按安全标准组织施工。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2、乙方在安全施工中必须做到安全生产、文明施工，严格遵守安全技术规程，乙方领头人、班组长随时对工人进行安全教育;必须安全作业，严禁酒后上岗、老弱病残上岗。</w:t>
      </w:r>
    </w:p>
    <w:p>
      <w:pPr>
        <w:ind w:left="0" w:right="0" w:firstLine="560"/>
        <w:spacing w:before="450" w:after="450" w:line="312" w:lineRule="auto"/>
      </w:pPr>
      <w:r>
        <w:rPr>
          <w:rFonts w:ascii="宋体" w:hAnsi="宋体" w:eastAsia="宋体" w:cs="宋体"/>
          <w:color w:val="000"/>
          <w:sz w:val="28"/>
          <w:szCs w:val="28"/>
        </w:rPr>
        <w:t xml:space="preserve">3、搭建施工电线必须使用电工搭接。</w:t>
      </w:r>
    </w:p>
    <w:p>
      <w:pPr>
        <w:ind w:left="0" w:right="0" w:firstLine="560"/>
        <w:spacing w:before="450" w:after="450" w:line="312" w:lineRule="auto"/>
      </w:pPr>
      <w:r>
        <w:rPr>
          <w:rFonts w:ascii="宋体" w:hAnsi="宋体" w:eastAsia="宋体" w:cs="宋体"/>
          <w:color w:val="000"/>
          <w:sz w:val="28"/>
          <w:szCs w:val="28"/>
        </w:rPr>
        <w:t xml:space="preserve">4、乙方在施工中，若发生安全事故，造成了伤、残亡等安全事故，总费用在5000元以下由乙方负责经济和法律责任，总费用5000元以上的由甲方负经济和法律责任。</w:t>
      </w:r>
    </w:p>
    <w:p>
      <w:pPr>
        <w:ind w:left="0" w:right="0" w:firstLine="560"/>
        <w:spacing w:before="450" w:after="450" w:line="312" w:lineRule="auto"/>
      </w:pPr>
      <w:r>
        <w:rPr>
          <w:rFonts w:ascii="宋体" w:hAnsi="宋体" w:eastAsia="宋体" w:cs="宋体"/>
          <w:color w:val="000"/>
          <w:sz w:val="28"/>
          <w:szCs w:val="28"/>
        </w:rPr>
        <w:t xml:space="preserve">5、乙方人员进入施工现场过程中，要求人人佩戴安全帽，凡是违反此条的，工人每次罚款10元，班组长罚款50元。</w:t>
      </w:r>
    </w:p>
    <w:p>
      <w:pPr>
        <w:ind w:left="0" w:right="0" w:firstLine="560"/>
        <w:spacing w:before="450" w:after="450" w:line="312" w:lineRule="auto"/>
      </w:pPr>
      <w:r>
        <w:rPr>
          <w:rFonts w:ascii="宋体" w:hAnsi="宋体" w:eastAsia="宋体" w:cs="宋体"/>
          <w:color w:val="000"/>
          <w:sz w:val="28"/>
          <w:szCs w:val="28"/>
        </w:rPr>
        <w:t xml:space="preserve">第六条 工程质量及标准</w:t>
      </w:r>
    </w:p>
    <w:p>
      <w:pPr>
        <w:ind w:left="0" w:right="0" w:firstLine="560"/>
        <w:spacing w:before="450" w:after="450" w:line="312" w:lineRule="auto"/>
      </w:pPr>
      <w:r>
        <w:rPr>
          <w:rFonts w:ascii="宋体" w:hAnsi="宋体" w:eastAsia="宋体" w:cs="宋体"/>
          <w:color w:val="000"/>
          <w:sz w:val="28"/>
          <w:szCs w:val="28"/>
        </w:rPr>
        <w:t xml:space="preserve">乙方在施工过程中必须按照图纸设计要求和指定的图集施工，不得粗制滥造，严格按照验收规范施工，对不合格的制作产品返工费用及材料损失皆由乙方承担，每道工序经有关部门技术人员验收合格后方可进行下道工序施工。在施工中-保质保量，若发生质量问题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对框架和现浇结构的现浇构件、制模作如下规定：</w:t>
      </w:r>
    </w:p>
    <w:p>
      <w:pPr>
        <w:ind w:left="0" w:right="0" w:firstLine="560"/>
        <w:spacing w:before="450" w:after="450" w:line="312" w:lineRule="auto"/>
      </w:pPr>
      <w:r>
        <w:rPr>
          <w:rFonts w:ascii="宋体" w:hAnsi="宋体" w:eastAsia="宋体" w:cs="宋体"/>
          <w:color w:val="000"/>
          <w:sz w:val="28"/>
          <w:szCs w:val="28"/>
        </w:rPr>
        <w:t xml:space="preserve">1、所有独立柱的轴线位移、垂直度在一层内的误差均应控制在规范范围内。</w:t>
      </w:r>
    </w:p>
    <w:p>
      <w:pPr>
        <w:ind w:left="0" w:right="0" w:firstLine="560"/>
        <w:spacing w:before="450" w:after="450" w:line="312" w:lineRule="auto"/>
      </w:pPr>
      <w:r>
        <w:rPr>
          <w:rFonts w:ascii="宋体" w:hAnsi="宋体" w:eastAsia="宋体" w:cs="宋体"/>
          <w:color w:val="000"/>
          <w:sz w:val="28"/>
          <w:szCs w:val="28"/>
        </w:rPr>
        <w:t xml:space="preserve">2、现浇梁的轴线位移不得超过规范要求，垂直度误差不得超过规范要求，需起弧的大梁，按规范要求起弧。</w:t>
      </w:r>
    </w:p>
    <w:p>
      <w:pPr>
        <w:ind w:left="0" w:right="0" w:firstLine="560"/>
        <w:spacing w:before="450" w:after="450" w:line="312" w:lineRule="auto"/>
      </w:pPr>
      <w:r>
        <w:rPr>
          <w:rFonts w:ascii="宋体" w:hAnsi="宋体" w:eastAsia="宋体" w:cs="宋体"/>
          <w:color w:val="000"/>
          <w:sz w:val="28"/>
          <w:szCs w:val="28"/>
        </w:rPr>
        <w:t xml:space="preserve">3、现浇板、梁的水平误差不得超过规范要求(除起弧现浇外)。</w:t>
      </w:r>
    </w:p>
    <w:p>
      <w:pPr>
        <w:ind w:left="0" w:right="0" w:firstLine="560"/>
        <w:spacing w:before="450" w:after="450" w:line="312" w:lineRule="auto"/>
      </w:pPr>
      <w:r>
        <w:rPr>
          <w:rFonts w:ascii="宋体" w:hAnsi="宋体" w:eastAsia="宋体" w:cs="宋体"/>
          <w:color w:val="000"/>
          <w:sz w:val="28"/>
          <w:szCs w:val="28"/>
        </w:rPr>
        <w:t xml:space="preserve">以上1、2、3条的规定的误差值严格控制，在施工过程中要随时检查及早发现，发现后马上进行补救措施，如不及时处理，一旦浇注成后无法补救，严重造成的损失概由乙方负责。在浇注成型后检查若突破上述规定值，不合格超过三处和跟不上施工进度，乙方无条件退场，工资按完成验收合格工程量的50%结算。在支撑时一定要牢固可靠，因加固不牢的混凝土突爆，在撤模后立即自觉将部分打掉达到合格标准，若乙方不打，事后甲方安排人打，工资从乙方工程款中扣除。</w:t>
      </w:r>
    </w:p>
    <w:p>
      <w:pPr>
        <w:ind w:left="0" w:right="0" w:firstLine="560"/>
        <w:spacing w:before="450" w:after="450" w:line="312" w:lineRule="auto"/>
      </w:pPr>
      <w:r>
        <w:rPr>
          <w:rFonts w:ascii="宋体" w:hAnsi="宋体" w:eastAsia="宋体" w:cs="宋体"/>
          <w:color w:val="000"/>
          <w:sz w:val="28"/>
          <w:szCs w:val="28"/>
        </w:rPr>
        <w:t xml:space="preserve">第七条 双方的责任和义务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1、负责提供场地、道路、水电等具备施工条件的工程施工现场及维护维修，负责工程施工的组织与协调及技术质量、安全等方面的交底。</w:t>
      </w:r>
    </w:p>
    <w:p>
      <w:pPr>
        <w:ind w:left="0" w:right="0" w:firstLine="560"/>
        <w:spacing w:before="450" w:after="450" w:line="312" w:lineRule="auto"/>
      </w:pPr>
      <w:r>
        <w:rPr>
          <w:rFonts w:ascii="宋体" w:hAnsi="宋体" w:eastAsia="宋体" w:cs="宋体"/>
          <w:color w:val="000"/>
          <w:sz w:val="28"/>
          <w:szCs w:val="28"/>
        </w:rPr>
        <w:t xml:space="preserve">2、负责基础的开挖、地梁开挖(含塔吊基础)。</w:t>
      </w:r>
    </w:p>
    <w:p>
      <w:pPr>
        <w:ind w:left="0" w:right="0" w:firstLine="560"/>
        <w:spacing w:before="450" w:after="450" w:line="312" w:lineRule="auto"/>
      </w:pPr>
      <w:r>
        <w:rPr>
          <w:rFonts w:ascii="宋体" w:hAnsi="宋体" w:eastAsia="宋体" w:cs="宋体"/>
          <w:color w:val="000"/>
          <w:sz w:val="28"/>
          <w:szCs w:val="28"/>
        </w:rPr>
        <w:t xml:space="preserve">3、负责工程用水电安装至分幢楼层处。</w:t>
      </w:r>
    </w:p>
    <w:p>
      <w:pPr>
        <w:ind w:left="0" w:right="0" w:firstLine="560"/>
        <w:spacing w:before="450" w:after="450" w:line="312" w:lineRule="auto"/>
      </w:pPr>
      <w:r>
        <w:rPr>
          <w:rFonts w:ascii="宋体" w:hAnsi="宋体" w:eastAsia="宋体" w:cs="宋体"/>
          <w:color w:val="000"/>
          <w:sz w:val="28"/>
          <w:szCs w:val="28"/>
        </w:rPr>
        <w:t xml:space="preserve">4、负责于术资料和办理施工洽商。</w:t>
      </w:r>
    </w:p>
    <w:p>
      <w:pPr>
        <w:ind w:left="0" w:right="0" w:firstLine="560"/>
        <w:spacing w:before="450" w:after="450" w:line="312" w:lineRule="auto"/>
      </w:pPr>
      <w:r>
        <w:rPr>
          <w:rFonts w:ascii="宋体" w:hAnsi="宋体" w:eastAsia="宋体" w:cs="宋体"/>
          <w:color w:val="000"/>
          <w:sz w:val="28"/>
          <w:szCs w:val="28"/>
        </w:rPr>
        <w:t xml:space="preserve">5、负责解决施工中存在和发生争议的技术问题。</w:t>
      </w:r>
    </w:p>
    <w:p>
      <w:pPr>
        <w:ind w:left="0" w:right="0" w:firstLine="560"/>
        <w:spacing w:before="450" w:after="450" w:line="312" w:lineRule="auto"/>
      </w:pPr>
      <w:r>
        <w:rPr>
          <w:rFonts w:ascii="宋体" w:hAnsi="宋体" w:eastAsia="宋体" w:cs="宋体"/>
          <w:color w:val="000"/>
          <w:sz w:val="28"/>
          <w:szCs w:val="28"/>
        </w:rPr>
        <w:t xml:space="preserve">6、负责本工程中各工程、工序间的协调与配合，若发现问题应向乙方提出书面整改意见。</w:t>
      </w:r>
    </w:p>
    <w:p>
      <w:pPr>
        <w:ind w:left="0" w:right="0" w:firstLine="560"/>
        <w:spacing w:before="450" w:after="450" w:line="312" w:lineRule="auto"/>
      </w:pPr>
      <w:r>
        <w:rPr>
          <w:rFonts w:ascii="宋体" w:hAnsi="宋体" w:eastAsia="宋体" w:cs="宋体"/>
          <w:color w:val="000"/>
          <w:sz w:val="28"/>
          <w:szCs w:val="28"/>
        </w:rPr>
        <w:t xml:space="preserve">7、本工程甲方的施工代表为理协调工作，乙方施工代表为组织协调。</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2、乙方需将其作业人员登记造册(须写明姓名、性别、年龄、籍贯、工种、级别、工作证号及身份证号码)，作为本合同附件。</w:t>
      </w:r>
    </w:p>
    <w:p>
      <w:pPr>
        <w:ind w:left="0" w:right="0" w:firstLine="560"/>
        <w:spacing w:before="450" w:after="450" w:line="312" w:lineRule="auto"/>
      </w:pPr>
      <w:r>
        <w:rPr>
          <w:rFonts w:ascii="宋体" w:hAnsi="宋体" w:eastAsia="宋体" w:cs="宋体"/>
          <w:color w:val="000"/>
          <w:sz w:val="28"/>
          <w:szCs w:val="28"/>
        </w:rPr>
        <w:t xml:space="preserve">3、在施工生产过程中，乙方必须保证人员相对稳定，不能随意变更备案人员，人员变动率小于，服从发包人的统筹安排，统一调动。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4、当乙方因故不能保证连续生产时，乙方在不影响甲方生产任务的前提下，可将队伍进行临时调整，对所调整人员应向甲方出具书面通知，并办理变更手续。</w:t>
      </w:r>
    </w:p>
    <w:p>
      <w:pPr>
        <w:ind w:left="0" w:right="0" w:firstLine="560"/>
        <w:spacing w:before="450" w:after="450" w:line="312" w:lineRule="auto"/>
      </w:pPr>
      <w:r>
        <w:rPr>
          <w:rFonts w:ascii="宋体" w:hAnsi="宋体" w:eastAsia="宋体" w:cs="宋体"/>
          <w:color w:val="000"/>
          <w:sz w:val="28"/>
          <w:szCs w:val="28"/>
        </w:rPr>
        <w:t xml:space="preserve">5、乙方必须按施工图纸及说明施工，如有合理化建议应征得甲方同意，并办理书面洽商变更手续后方可改动施工。在施工中应注意保护成品、半成品、爱护使用甲方提供的机械设备及其工具。</w:t>
      </w:r>
    </w:p>
    <w:p>
      <w:pPr>
        <w:ind w:left="0" w:right="0" w:firstLine="560"/>
        <w:spacing w:before="450" w:after="450" w:line="312" w:lineRule="auto"/>
      </w:pPr>
      <w:r>
        <w:rPr>
          <w:rFonts w:ascii="宋体" w:hAnsi="宋体" w:eastAsia="宋体" w:cs="宋体"/>
          <w:color w:val="000"/>
          <w:sz w:val="28"/>
          <w:szCs w:val="28"/>
        </w:rPr>
        <w:t xml:space="preserve">6、乙方应对作业工人进行安全生产、食品卫生、交通安，负责日常施工管负责现场安排工作、全及参防煤气中毒等方面的教育，自觉遵守甲方现场管理规定，服从甲方有关人员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第八条 保证金协议</w:t>
      </w:r>
    </w:p>
    <w:p>
      <w:pPr>
        <w:ind w:left="0" w:right="0" w:firstLine="560"/>
        <w:spacing w:before="450" w:after="450" w:line="312" w:lineRule="auto"/>
      </w:pPr>
      <w:r>
        <w:rPr>
          <w:rFonts w:ascii="宋体" w:hAnsi="宋体" w:eastAsia="宋体" w:cs="宋体"/>
          <w:color w:val="000"/>
          <w:sz w:val="28"/>
          <w:szCs w:val="28"/>
        </w:rPr>
        <w:t xml:space="preserve">1、在甲、乙双方签订合同时，乙方须向甲方缴纳保证金，乙方先预付定金元(大写：，乙方进场时再付余下的保证金。</w:t>
      </w:r>
    </w:p>
    <w:p>
      <w:pPr>
        <w:ind w:left="0" w:right="0" w:firstLine="560"/>
        <w:spacing w:before="450" w:after="450" w:line="312" w:lineRule="auto"/>
      </w:pPr>
      <w:r>
        <w:rPr>
          <w:rFonts w:ascii="宋体" w:hAnsi="宋体" w:eastAsia="宋体" w:cs="宋体"/>
          <w:color w:val="000"/>
          <w:sz w:val="28"/>
          <w:szCs w:val="28"/>
        </w:rPr>
        <w:t xml:space="preserve">2、保证金退订协议：完成两幢工程进度的第一层，退付，以此类推，到主体工程结束，无息退还全额保证金。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甲、乙双方都必须遵守以上合同条款，不得违约，若一方违约，由违约方赔偿守约方人民币 壹万 元。</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本合同一式三份，甲乙双方各执一份，备案一份，双方签字后生效，未尽事宜，双方协商解决。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建设工程合同纠纷案件管辖篇五</w:t>
      </w:r>
    </w:p>
    <w:p>
      <w:pPr>
        <w:ind w:left="0" w:right="0" w:firstLine="560"/>
        <w:spacing w:before="450" w:after="450" w:line="312" w:lineRule="auto"/>
      </w:pPr>
      <w:r>
        <w:rPr>
          <w:rFonts w:ascii="宋体" w:hAnsi="宋体" w:eastAsia="宋体" w:cs="宋体"/>
          <w:color w:val="000"/>
          <w:sz w:val="28"/>
          <w:szCs w:val="28"/>
        </w:rPr>
        <w:t xml:space="preserve">挂靠建筑企业诉讼主体的问题</w:t>
      </w:r>
    </w:p>
    <w:p>
      <w:pPr>
        <w:ind w:left="0" w:right="0" w:firstLine="560"/>
        <w:spacing w:before="450" w:after="450" w:line="312" w:lineRule="auto"/>
      </w:pPr>
      <w:r>
        <w:rPr>
          <w:rFonts w:ascii="宋体" w:hAnsi="宋体" w:eastAsia="宋体" w:cs="宋体"/>
          <w:color w:val="000"/>
          <w:sz w:val="28"/>
          <w:szCs w:val="28"/>
        </w:rPr>
        <w:t xml:space="preserve">根据某法院的调查，建筑工程承包合同纠纷案件中，有70％的案件存在挂靠建筑企业的问题。即挂靠企业以被挂靠建筑企业的资质证书、营业执照进行投标，以被挂靠企业第n工程队或第n项目部的名义组织施工；挂靠企业或个人向被挂靠企业按工程量的一定比例缴纳管理费；挂靠者均为一些个体工程队或没有资质证书的集体建筑企业。此类案件的多数情况为工程完毕时，挂靠者将工程款提走，将债务甩给被挂靠企业。一旦发生纠纷或对外债务不能清偿，被挂靠企业则成为被告。</w:t>
      </w:r>
    </w:p>
    <w:p>
      <w:pPr>
        <w:ind w:left="0" w:right="0" w:firstLine="560"/>
        <w:spacing w:before="450" w:after="450" w:line="312" w:lineRule="auto"/>
      </w:pPr>
      <w:r>
        <w:rPr>
          <w:rFonts w:ascii="宋体" w:hAnsi="宋体" w:eastAsia="宋体" w:cs="宋体"/>
          <w:color w:val="000"/>
          <w:sz w:val="28"/>
          <w:szCs w:val="28"/>
        </w:rPr>
        <w:t xml:space="preserve">双方在主观上均有过错，诉讼时，应以挂靠的企业或</w:t>
      </w:r>
    </w:p>
    <w:p>
      <w:pPr>
        <w:ind w:left="0" w:right="0" w:firstLine="560"/>
        <w:spacing w:before="450" w:after="450" w:line="312" w:lineRule="auto"/>
      </w:pPr>
      <w:r>
        <w:rPr>
          <w:rFonts w:ascii="宋体" w:hAnsi="宋体" w:eastAsia="宋体" w:cs="宋体"/>
          <w:color w:val="000"/>
          <w:sz w:val="28"/>
          <w:szCs w:val="28"/>
        </w:rPr>
        <w:t xml:space="preserve">个人和被挂靠的建筑企业为共同被告，按责任大小，共同承担或连带承担民事责任。</w:t>
      </w:r>
    </w:p>
    <w:p>
      <w:pPr>
        <w:ind w:left="0" w:right="0" w:firstLine="560"/>
        <w:spacing w:before="450" w:after="450" w:line="312" w:lineRule="auto"/>
      </w:pPr>
      <w:r>
        <w:rPr>
          <w:rFonts w:ascii="宋体" w:hAnsi="宋体" w:eastAsia="宋体" w:cs="宋体"/>
          <w:color w:val="000"/>
          <w:sz w:val="28"/>
          <w:szCs w:val="28"/>
        </w:rPr>
        <w:t xml:space="preserve">对于被挂靠企业提起的向挂靠企业或个人请求给付管理费或承包费的问题。</w:t>
      </w:r>
    </w:p>
    <w:p>
      <w:pPr>
        <w:ind w:left="0" w:right="0" w:firstLine="560"/>
        <w:spacing w:before="450" w:after="450" w:line="312" w:lineRule="auto"/>
      </w:pPr>
      <w:r>
        <w:rPr>
          <w:rFonts w:ascii="宋体" w:hAnsi="宋体" w:eastAsia="宋体" w:cs="宋体"/>
          <w:color w:val="000"/>
          <w:sz w:val="28"/>
          <w:szCs w:val="28"/>
        </w:rPr>
        <w:t xml:space="preserve">上述行为同样违反国家禁止性规定，为无效民事行为。其诉讼请求不予支持，并按建筑工程行政法规的规定，建议主管部门进行行政处罚。</w:t>
      </w:r>
    </w:p>
    <w:p>
      <w:pPr>
        <w:ind w:left="0" w:right="0" w:firstLine="560"/>
        <w:spacing w:before="450" w:after="450" w:line="312" w:lineRule="auto"/>
      </w:pPr>
      <w:r>
        <w:rPr>
          <w:rFonts w:ascii="宋体" w:hAnsi="宋体" w:eastAsia="宋体" w:cs="宋体"/>
          <w:color w:val="000"/>
          <w:sz w:val="28"/>
          <w:szCs w:val="28"/>
        </w:rPr>
        <w:t xml:space="preserve">增减工程量确定的问题</w:t>
      </w:r>
    </w:p>
    <w:p>
      <w:pPr>
        <w:ind w:left="0" w:right="0" w:firstLine="560"/>
        <w:spacing w:before="450" w:after="450" w:line="312" w:lineRule="auto"/>
      </w:pPr>
      <w:r>
        <w:rPr>
          <w:rFonts w:ascii="宋体" w:hAnsi="宋体" w:eastAsia="宋体" w:cs="宋体"/>
          <w:color w:val="000"/>
          <w:sz w:val="28"/>
          <w:szCs w:val="28"/>
        </w:rPr>
        <w:t xml:space="preserve">通常情况下，工程量的增减，均有建设单位或施工方的工程变更单，经对方确认后进行施工。但具体实施中，在发生增减工程量或变更工程量时，双方口头约定的情况，事后无变更单或记录，由此常常发生新的纠纷。这类问题的解决，笔者认为可以采取委托工程监理部门对工程量的增减进行测定或鉴定的办法进行，以鉴定结论为依据定案处理。现场鉴定中，可以要求双方当事人到场，对鉴定或测定工作进行监督，并在鉴定结论上签字。</w:t>
      </w:r>
    </w:p>
    <w:p>
      <w:pPr>
        <w:ind w:left="0" w:right="0" w:firstLine="560"/>
        <w:spacing w:before="450" w:after="450" w:line="312" w:lineRule="auto"/>
      </w:pPr>
      <w:r>
        <w:rPr>
          <w:rFonts w:ascii="宋体" w:hAnsi="宋体" w:eastAsia="宋体" w:cs="宋体"/>
          <w:color w:val="000"/>
          <w:sz w:val="28"/>
          <w:szCs w:val="28"/>
        </w:rPr>
        <w:t xml:space="preserve">工程决算审计结论是否可以作为定案依据的问题</w:t>
      </w:r>
    </w:p>
    <w:p>
      <w:pPr>
        <w:ind w:left="0" w:right="0" w:firstLine="560"/>
        <w:spacing w:before="450" w:after="450" w:line="312" w:lineRule="auto"/>
      </w:pPr>
      <w:r>
        <w:rPr>
          <w:rFonts w:ascii="宋体" w:hAnsi="宋体" w:eastAsia="宋体" w:cs="宋体"/>
          <w:color w:val="000"/>
          <w:sz w:val="28"/>
          <w:szCs w:val="28"/>
        </w:rPr>
        <w:t xml:space="preserve">某房屋开发公司的安居工程由某建筑工程公司中标承建，双方在建筑工程承包合同中约定：铝合金窗户175元／平方米，合计4.588万元。在案件审理中，因未对整个工程进行决算审计，法院在委托审计中，审计部门按审计行业的审计规定，将铝合金窗户工程造价定为372元／平方米，合计9.7万元。比双方约定高出5万余元。不但未能解决问题，反而使双方当事人之间产生新的纠纷。如何定论，意见分歧。</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建设工程合同纠纷案件管辖篇六</w:t>
      </w:r>
    </w:p>
    <w:p>
      <w:pPr>
        <w:ind w:left="0" w:right="0" w:firstLine="560"/>
        <w:spacing w:before="450" w:after="450" w:line="312" w:lineRule="auto"/>
      </w:pPr>
      <w:r>
        <w:rPr>
          <w:rFonts w:ascii="宋体" w:hAnsi="宋体" w:eastAsia="宋体" w:cs="宋体"/>
          <w:color w:val="000"/>
          <w:sz w:val="28"/>
          <w:szCs w:val="28"/>
        </w:rPr>
        <w:t xml:space="preserve">1、该司法解释的主要内容</w:t>
      </w:r>
    </w:p>
    <w:p>
      <w:pPr>
        <w:ind w:left="0" w:right="0" w:firstLine="560"/>
        <w:spacing w:before="450" w:after="450" w:line="312" w:lineRule="auto"/>
      </w:pPr>
      <w:r>
        <w:rPr>
          <w:rFonts w:ascii="宋体" w:hAnsi="宋体" w:eastAsia="宋体" w:cs="宋体"/>
          <w:color w:val="000"/>
          <w:sz w:val="28"/>
          <w:szCs w:val="28"/>
        </w:rPr>
        <w:t xml:space="preserve">司法解释共分六个部分二十八条，分别对施工合同的效力、合同的解除、工程质量争议解决、施工竣工日期的认定、工程款支付以及诉讼程序，做了更具有可操作性的规定，以往我国的《建筑法》、《建设工程质量管理条例》甚至较新颁布的统一《合同法》，都没有较为详细的规定。司法审判实践中尺度不一，相类似的案件判决截然不同的情况大量存在。本司法解释出台后，很多长期困扰司法实践的问题得到了一定程度上的解决，为我们规范企业管理、依法处理争议提供了很好的依据。</w:t>
      </w:r>
    </w:p>
    <w:p>
      <w:pPr>
        <w:ind w:left="0" w:right="0" w:firstLine="560"/>
        <w:spacing w:before="450" w:after="450" w:line="312" w:lineRule="auto"/>
      </w:pPr>
      <w:r>
        <w:rPr>
          <w:rFonts w:ascii="宋体" w:hAnsi="宋体" w:eastAsia="宋体" w:cs="宋体"/>
          <w:color w:val="000"/>
          <w:sz w:val="28"/>
          <w:szCs w:val="28"/>
        </w:rPr>
        <w:t xml:space="preserve">1.1合同效力。合法有效的合同，是双方实现合法权利的基本保证。无效的合同意味着大量权利的丧失。比如：工程款的丧失、索赔权利的丧失、损害赔偿等。司法解释规定：没有资质、应当招投标而没有经过招投标、非法转包、违法分包以及违法“挂靠”的合同均为无效合同。无效的合同有的不予支付工程款，有的收缴非法所得。</w:t>
      </w:r>
    </w:p>
    <w:p>
      <w:pPr>
        <w:ind w:left="0" w:right="0" w:firstLine="560"/>
        <w:spacing w:before="450" w:after="450" w:line="312" w:lineRule="auto"/>
      </w:pPr>
      <w:r>
        <w:rPr>
          <w:rFonts w:ascii="宋体" w:hAnsi="宋体" w:eastAsia="宋体" w:cs="宋体"/>
          <w:color w:val="000"/>
          <w:sz w:val="28"/>
          <w:szCs w:val="28"/>
        </w:rPr>
        <w:t xml:space="preserve">1.2合同解除。“合同”乃是“大家合意、共同做某件事情”之意。如果闹了意见，矛盾重重，就不得不“分家”了。这就是合同的解除。本人实践中接触最多也是难度最大的案件，就是“半拉子”工程。施工到一半，干不下去了，或甲方或乙方，提出解除合同。这就立即面临合同解除的一系列问题。一是工程量的确认，二是违约责任或赔偿责任的承担，三是工期拖延责任的问题。</w:t>
      </w:r>
    </w:p>
    <w:p>
      <w:pPr>
        <w:ind w:left="0" w:right="0" w:firstLine="560"/>
        <w:spacing w:before="450" w:after="450" w:line="312" w:lineRule="auto"/>
      </w:pPr>
      <w:r>
        <w:rPr>
          <w:rFonts w:ascii="宋体" w:hAnsi="宋体" w:eastAsia="宋体" w:cs="宋体"/>
          <w:color w:val="000"/>
          <w:sz w:val="28"/>
          <w:szCs w:val="28"/>
        </w:rPr>
        <w:t xml:space="preserve">1.3工程质量。工程质量争议目前司法实践中比较少见，主要是大的工程均实施了监理制度和一系列的工程质量监督制度。只有一些不规范的小工程施工中存在工程质量问题，不再多谈。</w:t>
      </w:r>
    </w:p>
    <w:p>
      <w:pPr>
        <w:ind w:left="0" w:right="0" w:firstLine="560"/>
        <w:spacing w:before="450" w:after="450" w:line="312" w:lineRule="auto"/>
      </w:pPr>
      <w:r>
        <w:rPr>
          <w:rFonts w:ascii="宋体" w:hAnsi="宋体" w:eastAsia="宋体" w:cs="宋体"/>
          <w:color w:val="000"/>
          <w:sz w:val="28"/>
          <w:szCs w:val="28"/>
        </w:rPr>
        <w:t xml:space="preserve">1.4施工工期。这是司法实践中遇到比较多的问题。不管工程是否竣工，都会遇到工期索赔问题。也是我们下面将着重研究的问题。问题的关键在于工期应否顺延、竣工日期如何认定。司法解释规定，对竣工日期有争议的，通过验收的，以竣工验收之日为竣工日期，从而彻底与“完工”区分开来。司法解释对提交竣工报告也有要求，这都是施工企业应当高度重视的问题。</w:t>
      </w:r>
    </w:p>
    <w:p>
      <w:pPr>
        <w:ind w:left="0" w:right="0" w:firstLine="560"/>
        <w:spacing w:before="450" w:after="450" w:line="312" w:lineRule="auto"/>
      </w:pPr>
      <w:r>
        <w:rPr>
          <w:rFonts w:ascii="宋体" w:hAnsi="宋体" w:eastAsia="宋体" w:cs="宋体"/>
          <w:color w:val="000"/>
          <w:sz w:val="28"/>
          <w:szCs w:val="28"/>
        </w:rPr>
        <w:t xml:space="preserve">1.5工程款支付。也是施工合同的重中之重，没有哪个企业不重视回收工程款的。但是，司法解释出台后，传统的“连拖带压，软磨硬缠”的方式能否继续奏效，应当打上一个问号，这一点下面也要做详细分析。</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建设工程合同纠纷案件管辖篇七</w:t>
      </w:r>
    </w:p>
    <w:p>
      <w:pPr>
        <w:ind w:left="0" w:right="0" w:firstLine="560"/>
        <w:spacing w:before="450" w:after="450" w:line="312" w:lineRule="auto"/>
      </w:pPr>
      <w:r>
        <w:rPr>
          <w:rFonts w:ascii="宋体" w:hAnsi="宋体" w:eastAsia="宋体" w:cs="宋体"/>
          <w:color w:val="000"/>
          <w:sz w:val="28"/>
          <w:szCs w:val="28"/>
        </w:rPr>
        <w:t xml:space="preserve">审理建设工程合同纠纷司法解释的相关问题(1)</w:t>
      </w:r>
    </w:p>
    <w:p>
      <w:pPr>
        <w:ind w:left="0" w:right="0" w:firstLine="560"/>
        <w:spacing w:before="450" w:after="450" w:line="312" w:lineRule="auto"/>
      </w:pPr>
      <w:r>
        <w:rPr>
          <w:rFonts w:ascii="宋体" w:hAnsi="宋体" w:eastAsia="宋体" w:cs="宋体"/>
          <w:color w:val="000"/>
          <w:sz w:val="28"/>
          <w:szCs w:val="28"/>
        </w:rPr>
        <w:t xml:space="preserve">分类：法律法规 问题一：仲裁是否可以收缴合同无效后的非法所得</w:t>
      </w:r>
    </w:p>
    <w:p>
      <w:pPr>
        <w:ind w:left="0" w:right="0" w:firstLine="560"/>
        <w:spacing w:before="450" w:after="450" w:line="312" w:lineRule="auto"/>
      </w:pPr>
      <w:r>
        <w:rPr>
          <w:rFonts w:ascii="宋体" w:hAnsi="宋体" w:eastAsia="宋体" w:cs="宋体"/>
          <w:color w:val="000"/>
          <w:sz w:val="28"/>
          <w:szCs w:val="28"/>
        </w:rPr>
        <w:t xml:space="preserve">问：根据《司法解释》第4条的规定，我们是否可以这样理解：施工合同被认定无效后，人民法院可以凭职权收缴当事人已经取得的非法所得。而如果是仲裁案件，仲裁委员会则无权收缴。</w:t>
      </w:r>
    </w:p>
    <w:p>
      <w:pPr>
        <w:ind w:left="0" w:right="0" w:firstLine="560"/>
        <w:spacing w:before="450" w:after="450" w:line="312" w:lineRule="auto"/>
      </w:pPr>
      <w:r>
        <w:rPr>
          <w:rFonts w:ascii="宋体" w:hAnsi="宋体" w:eastAsia="宋体" w:cs="宋体"/>
          <w:color w:val="000"/>
          <w:sz w:val="28"/>
          <w:szCs w:val="28"/>
        </w:rPr>
        <w:t xml:space="preserve">答：我个人认为仲裁处理该类案件是有法律依据的，《合同法》《民法通则》都有相同规定的。如果收缴这部分仲裁不处理，理论上是讲是不通的。</w:t>
      </w:r>
    </w:p>
    <w:p>
      <w:pPr>
        <w:ind w:left="0" w:right="0" w:firstLine="560"/>
        <w:spacing w:before="450" w:after="450" w:line="312" w:lineRule="auto"/>
      </w:pPr>
      <w:r>
        <w:rPr>
          <w:rFonts w:ascii="宋体" w:hAnsi="宋体" w:eastAsia="宋体" w:cs="宋体"/>
          <w:color w:val="000"/>
          <w:sz w:val="28"/>
          <w:szCs w:val="28"/>
        </w:rPr>
        <w:t xml:space="preserve">这与法院和仲裁庭在处理优先受偿权时碰到的问题有些相同。有的仲裁员说我们不能裁。因为合同法第286条规定是“人民法院依法拍卖”。而实际上，仲裁庭还是可以裁定的,只是裁定完了要由法院去执行。而且仲裁对收缴做出裁决后由法院去执行，和仲裁裁决本来就由法院执行也是不相冲突的。</w:t>
      </w:r>
    </w:p>
    <w:p>
      <w:pPr>
        <w:ind w:left="0" w:right="0" w:firstLine="560"/>
        <w:spacing w:before="450" w:after="450" w:line="312" w:lineRule="auto"/>
      </w:pPr>
      <w:r>
        <w:rPr>
          <w:rFonts w:ascii="宋体" w:hAnsi="宋体" w:eastAsia="宋体" w:cs="宋体"/>
          <w:color w:val="000"/>
          <w:sz w:val="28"/>
          <w:szCs w:val="28"/>
        </w:rPr>
        <w:t xml:space="preserve">问题二：补充协议亦需备案</w:t>
      </w:r>
    </w:p>
    <w:p>
      <w:pPr>
        <w:ind w:left="0" w:right="0" w:firstLine="560"/>
        <w:spacing w:before="450" w:after="450" w:line="312" w:lineRule="auto"/>
      </w:pPr>
      <w:r>
        <w:rPr>
          <w:rFonts w:ascii="宋体" w:hAnsi="宋体" w:eastAsia="宋体" w:cs="宋体"/>
          <w:color w:val="000"/>
          <w:sz w:val="28"/>
          <w:szCs w:val="28"/>
        </w:rPr>
        <w:t xml:space="preserve">答：这就是黑白合同的问题。《司法解释》规定，中标合同备案后，当事人不得就合同中实质性内容另行约定，应以中标合同为准。当然，也并不是说合同签订后就不能变更了，按《合同法》的规定，合同签订后当然可以变更，只是补充协议对实质性内容进行变更后也需要再次备案，只有进行了重新备案后才能作为依据。这个问题就像是夫妻结婚后可以离婚再结婚一样，这是你的自由，只是每次都要去履行登记手续，未履行这个手续就是非法的。当然，黑白合同和真实合同本身不是一回事，关键是要有法定的变更事由。</w:t>
      </w:r>
    </w:p>
    <w:p>
      <w:pPr>
        <w:ind w:left="0" w:right="0" w:firstLine="560"/>
        <w:spacing w:before="450" w:after="450" w:line="312" w:lineRule="auto"/>
      </w:pPr>
      <w:r>
        <w:rPr>
          <w:rFonts w:ascii="宋体" w:hAnsi="宋体" w:eastAsia="宋体" w:cs="宋体"/>
          <w:color w:val="000"/>
          <w:sz w:val="28"/>
          <w:szCs w:val="28"/>
        </w:rPr>
        <w:t xml:space="preserve">问题三：变更事项确定后应在期内提出价款变更报告？</w:t>
      </w:r>
    </w:p>
    <w:p>
      <w:pPr>
        <w:ind w:left="0" w:right="0" w:firstLine="560"/>
        <w:spacing w:before="450" w:after="450" w:line="312" w:lineRule="auto"/>
      </w:pPr>
      <w:r>
        <w:rPr>
          <w:rFonts w:ascii="宋体" w:hAnsi="宋体" w:eastAsia="宋体" w:cs="宋体"/>
          <w:color w:val="000"/>
          <w:sz w:val="28"/>
          <w:szCs w:val="28"/>
        </w:rPr>
        <w:t xml:space="preserve">答:这涉及到变更的具体内容是什么。有的变更只是确定一个事实，上面写着“情况属实”甚至“收到”，这和确定合同变更的具体金额价款是不同的概念。因此，我认为关键是看变更的手续到底是什么，如果对具体价款已经作了明确约定的，作为合同结算依据加进去就是了；如果只是确定了具体事实的，那么就以图纸为准来确定变更价款，必要时可以交鉴定单位确定。这里要注意的是，有些合同约定要在7天内提出变更的价款，但还要看双方是否对7天期限作了明确约定。如果没有，则可以看合同是否有默示条款。如果没有合同约定也没有默示条款，那么7天期限就不应成为限制。</w:t>
      </w:r>
    </w:p>
    <w:p>
      <w:pPr>
        <w:ind w:left="0" w:right="0" w:firstLine="560"/>
        <w:spacing w:before="450" w:after="450" w:line="312" w:lineRule="auto"/>
      </w:pPr>
      <w:r>
        <w:rPr>
          <w:rFonts w:ascii="宋体" w:hAnsi="宋体" w:eastAsia="宋体" w:cs="宋体"/>
          <w:color w:val="000"/>
          <w:sz w:val="28"/>
          <w:szCs w:val="28"/>
        </w:rPr>
        <w:t xml:space="preserve">问题四：没有约定计息，但有滞纳金计付标准可以吗？</w:t>
      </w:r>
    </w:p>
    <w:p>
      <w:pPr>
        <w:ind w:left="0" w:right="0" w:firstLine="560"/>
        <w:spacing w:before="450" w:after="450" w:line="312" w:lineRule="auto"/>
      </w:pPr>
      <w:r>
        <w:rPr>
          <w:rFonts w:ascii="宋体" w:hAnsi="宋体" w:eastAsia="宋体" w:cs="宋体"/>
          <w:color w:val="000"/>
          <w:sz w:val="28"/>
          <w:szCs w:val="28"/>
        </w:rPr>
        <w:t xml:space="preserve">问：当事人双方对逾期竣工责任没有约定的，如何适用该解释？</w:t>
      </w:r>
    </w:p>
    <w:p>
      <w:pPr>
        <w:ind w:left="0" w:right="0" w:firstLine="560"/>
        <w:spacing w:before="450" w:after="450" w:line="312" w:lineRule="auto"/>
      </w:pPr>
      <w:r>
        <w:rPr>
          <w:rFonts w:ascii="宋体" w:hAnsi="宋体" w:eastAsia="宋体" w:cs="宋体"/>
          <w:color w:val="000"/>
          <w:sz w:val="28"/>
          <w:szCs w:val="28"/>
        </w:rPr>
        <w:t xml:space="preserve">答：这个在法官的自由裁量范围里面，我个人认为利息可以包括里面，其他违约金要看违约结果和当事人提供的证据之间的关系。</w:t>
      </w:r>
    </w:p>
    <w:p>
      <w:pPr>
        <w:ind w:left="0" w:right="0" w:firstLine="560"/>
        <w:spacing w:before="450" w:after="450" w:line="312" w:lineRule="auto"/>
      </w:pPr>
      <w:r>
        <w:rPr>
          <w:rFonts w:ascii="宋体" w:hAnsi="宋体" w:eastAsia="宋体" w:cs="宋体"/>
          <w:color w:val="000"/>
          <w:sz w:val="28"/>
          <w:szCs w:val="28"/>
        </w:rPr>
        <w:t xml:space="preserve">问题七：“一口价”的“三边工程”如何确定造价？</w:t>
      </w:r>
    </w:p>
    <w:p>
      <w:pPr>
        <w:ind w:left="0" w:right="0" w:firstLine="560"/>
        <w:spacing w:before="450" w:after="450" w:line="312" w:lineRule="auto"/>
      </w:pPr>
      <w:r>
        <w:rPr>
          <w:rFonts w:ascii="宋体" w:hAnsi="宋体" w:eastAsia="宋体" w:cs="宋体"/>
          <w:color w:val="000"/>
          <w:sz w:val="28"/>
          <w:szCs w:val="28"/>
        </w:rPr>
        <w:t xml:space="preserve">第16条2款，参照定额重新审价？</w:t>
      </w:r>
    </w:p>
    <w:p>
      <w:pPr>
        <w:ind w:left="0" w:right="0" w:firstLine="560"/>
        <w:spacing w:before="450" w:after="450" w:line="312" w:lineRule="auto"/>
      </w:pPr>
      <w:r>
        <w:rPr>
          <w:rFonts w:ascii="宋体" w:hAnsi="宋体" w:eastAsia="宋体" w:cs="宋体"/>
          <w:color w:val="000"/>
          <w:sz w:val="28"/>
          <w:szCs w:val="28"/>
        </w:rPr>
        <w:t xml:space="preserve">答：这种情况就是根本违反建设程序中的基本规则的，我认为，只要干活了，就要计价。边施工边设计的工程，施工中的图纸就是你的计价图纸，如果没有设计图纸就按照承包人实际施工量来计算对价。这种所谓的“一口价”是没有标的的，如果在确定一口价的时候没有任何图纸，那就没有包干预算，全部打开，叫做“约而不定，包而不实”，因为包干的标的就是设计图纸。如果计价方式不是定额的应当别论，有什么其他计价方式的双方再约定，如果计价方式没有，图纸也没有的，那么就只能按照施工中的图纸来计算。</w:t>
      </w:r>
    </w:p>
    <w:p>
      <w:pPr>
        <w:ind w:left="0" w:right="0" w:firstLine="560"/>
        <w:spacing w:before="450" w:after="450" w:line="312" w:lineRule="auto"/>
      </w:pPr>
      <w:r>
        <w:rPr>
          <w:rFonts w:ascii="宋体" w:hAnsi="宋体" w:eastAsia="宋体" w:cs="宋体"/>
          <w:color w:val="000"/>
          <w:sz w:val="28"/>
          <w:szCs w:val="28"/>
        </w:rPr>
        <w:t xml:space="preserve">答：司法解释第25条规定，因质量出现问题的，转包施工企业和实际施工企业对发包人应承担连带责任。这一规定体现了质量第一的法定地位，质量是否合格高于合同约定的至高意义。如果因为工程质量问题，转包施工企业被诉要求承担连带责任的，转包施工企业有权要求法院在诉讼过程中将实际施工人作为共同被告追加进来；如果在诉讼中没有被追加的，转包施工企业在承担了连带责任后，可以向实际施工人追偿。同时我认为，如果质量问题确实是实际施工人的原因所致，转包施工企业承担责任后仍然享有诉权。这是由连带责任的含义所规定的。至于材料问题和工期问题，要看具体情况而定。如果工程质量问题是因材料或者因工期延误（实践中有这样的情况）导致出现缺陷的，也即材料、工期与质量问题有因果关系，而材料和工期是由实际施工人负责的，则也可追究实际施工人的责任；如果两者之间没有因果关系，则不属于《司法解释》第25条规定的情况。</w:t>
      </w:r>
    </w:p>
    <w:p>
      <w:pPr>
        <w:ind w:left="0" w:right="0" w:firstLine="560"/>
        <w:spacing w:before="450" w:after="450" w:line="312" w:lineRule="auto"/>
      </w:pPr>
      <w:r>
        <w:rPr>
          <w:rFonts w:ascii="宋体" w:hAnsi="宋体" w:eastAsia="宋体" w:cs="宋体"/>
          <w:color w:val="000"/>
          <w:sz w:val="28"/>
          <w:szCs w:val="28"/>
        </w:rPr>
        <w:t xml:space="preserve">是有承包工程的实际能力的，只是资质处于浮动状态。如本来是三级企业现在已转为两级企业，在没有完全取得相应资质之前完成了工程，虽然也属于没有资质，但是质量是完全合格的。司法解释针对的正是这种特殊情况，丝毫没有放松资质条件的意思。</w:t>
      </w:r>
    </w:p>
    <w:p>
      <w:pPr>
        <w:ind w:left="0" w:right="0" w:firstLine="560"/>
        <w:spacing w:before="450" w:after="450" w:line="312" w:lineRule="auto"/>
      </w:pPr>
      <w:r>
        <w:rPr>
          <w:rFonts w:ascii="宋体" w:hAnsi="宋体" w:eastAsia="宋体" w:cs="宋体"/>
          <w:color w:val="000"/>
          <w:sz w:val="28"/>
          <w:szCs w:val="28"/>
        </w:rPr>
        <w:t xml:space="preserve">答：我认为这个问题既涉及合同效力，又涉及黑白合同以那一个计价方式为准的界限，是一个很重要的问题。</w:t>
      </w:r>
    </w:p>
    <w:p>
      <w:pPr>
        <w:ind w:left="0" w:right="0" w:firstLine="560"/>
        <w:spacing w:before="450" w:after="450" w:line="312" w:lineRule="auto"/>
      </w:pPr>
      <w:r>
        <w:rPr>
          <w:rFonts w:ascii="宋体" w:hAnsi="宋体" w:eastAsia="宋体" w:cs="宋体"/>
          <w:color w:val="000"/>
          <w:sz w:val="28"/>
          <w:szCs w:val="28"/>
        </w:rPr>
        <w:t xml:space="preserve">首先，要看固定价和可调价哪一个规定在合同中并经过了备案。通常情况是经中标确认的计价方式即固定价才能获得备案。如果是这样，那么答案是以备案的固定价为结算依据。假如提问人的意思是指中标时约定了固定计价方式而后来又改为可调价方式，且备案单位对这个问题没有发现并作了备案的，那么这个问题就不属于司法解释第21条关于“黑白合同”规定的调整范畴。因为，司法解释对黑白合同提出的区别界限是既中标又备案。据我所知在中标后签约前改变中标计价方式，通常在行政主管部门是难以获得备案的。因此，这一问题中备案不备案是否有不同，其答案是肯定不同的。</w:t>
      </w:r>
    </w:p>
    <w:p>
      <w:pPr>
        <w:ind w:left="0" w:right="0" w:firstLine="560"/>
        <w:spacing w:before="450" w:after="450" w:line="312" w:lineRule="auto"/>
      </w:pPr>
      <w:r>
        <w:rPr>
          <w:rFonts w:ascii="宋体" w:hAnsi="宋体" w:eastAsia="宋体" w:cs="宋体"/>
          <w:color w:val="000"/>
          <w:sz w:val="28"/>
          <w:szCs w:val="28"/>
        </w:rPr>
        <w:t xml:space="preserve">此外，如果招标完成时已确定了固定价，后又改变为可调价的，是违反《招标投标法》</w:t>
      </w:r>
    </w:p>
    <w:p>
      <w:pPr>
        <w:ind w:left="0" w:right="0" w:firstLine="560"/>
        <w:spacing w:before="450" w:after="450" w:line="312" w:lineRule="auto"/>
      </w:pPr>
      <w:r>
        <w:rPr>
          <w:rFonts w:ascii="宋体" w:hAnsi="宋体" w:eastAsia="宋体" w:cs="宋体"/>
          <w:color w:val="000"/>
          <w:sz w:val="28"/>
          <w:szCs w:val="28"/>
        </w:rPr>
        <w:t xml:space="preserve">第46条关于“招标人和中标人不得再行订立背离合同实质性内容的其他协议”之强制性规定的”。因此，其行为不应得到法律保护。我理解司法解释第21条黑白合同的处理依据，正是这一条法律规定。</w:t>
      </w:r>
    </w:p>
    <w:p>
      <w:pPr>
        <w:ind w:left="0" w:right="0" w:firstLine="560"/>
        <w:spacing w:before="450" w:after="450" w:line="312" w:lineRule="auto"/>
      </w:pPr>
      <w:r>
        <w:rPr>
          <w:rFonts w:ascii="宋体" w:hAnsi="宋体" w:eastAsia="宋体" w:cs="宋体"/>
          <w:color w:val="000"/>
          <w:sz w:val="28"/>
          <w:szCs w:val="28"/>
        </w:rPr>
        <w:t xml:space="preserve">答：首先这个问题是不成立的。没有法律依据说没有施工许可证合同就是无效的。《建筑法》第8条在表述办理施工许可证规定时，使用的法律词语是“应当”而不是“必须”。也就是说，是否办理施工许可证并不属于强制性规定，当然也就并不必然导致合同无效。其次，没有施工许可证而开工将涉及行政法律责任，可能受到行政部门的处罚。其责任应由承发包双方分担，因为开工前要办理施工许可证，是承发包双方共同应当明知的。第三，施工许可证在合同双方对开工工程时间认定有争议时，是有法律意义。如果办理了施工许可证，那么该证发放时间就可以作为开工时间的依据。此外，没有办理施工许可证，也并不意味着工程就是违章建筑。即使工程是违章建筑，只要质量合格，工程价款也要计算的，不存在发包人可以因此免除工程价款的承担问题。</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建设工程合同纠纷案件管辖篇八</w:t>
      </w:r>
    </w:p>
    <w:p>
      <w:pPr>
        <w:ind w:left="0" w:right="0" w:firstLine="560"/>
        <w:spacing w:before="450" w:after="450" w:line="312" w:lineRule="auto"/>
      </w:pPr>
      <w:r>
        <w:rPr>
          <w:rFonts w:ascii="宋体" w:hAnsi="宋体" w:eastAsia="宋体" w:cs="宋体"/>
          <w:color w:val="000"/>
          <w:sz w:val="28"/>
          <w:szCs w:val="28"/>
        </w:rPr>
        <w:t xml:space="preserve">随着社会经济的发展和城市化进程的加快，房地产开发及城市基础建设规模迅速发展，建设工程施工过程中的各类矛盾层出不穷，进入诉讼领域的纠纷也越来越多。此类案件大多涉及工程量结算、工程款支付及工期延误等问题，并与拖欠民工工资、重点工程项目建设等关系民生、稳定和发展大局的多种元素揉合，日益成为法院审判工作关注的重点和难点。这类案件争议标的额巨大、专业性强，往往需要专业机构对工程款、工程量进行评估鉴定，由此确定最基本的履行建设工程合同的事实。因此专业的工程造价鉴定在此类案件中占有重要因素，甚至是一定程度上的决定性因素。1但从司法实践看，建设工程施工合同纠纷案件中（以下简称建工案件）的司法鉴定存在费用高、效率低、定论难等诸多问题，已逐渐成为此类案件欠拖不决、服判率低的制肘因素，直接影响到法院的权威和公信。本文以成都中院审理的建工案件涉及的工程造价司法鉴定评估问题为分析标本，旨在提出完善现行建设工程造价司法鉴定制度的建议，以求抛砖引玉。</w:t>
      </w:r>
    </w:p>
    <w:p>
      <w:pPr>
        <w:ind w:left="0" w:right="0" w:firstLine="560"/>
        <w:spacing w:before="450" w:after="450" w:line="312" w:lineRule="auto"/>
      </w:pPr>
      <w:r>
        <w:rPr>
          <w:rFonts w:ascii="宋体" w:hAnsi="宋体" w:eastAsia="宋体" w:cs="宋体"/>
          <w:color w:val="000"/>
          <w:sz w:val="28"/>
          <w:szCs w:val="28"/>
        </w:rPr>
        <w:t xml:space="preserve">一、建工案件工程造价司法鉴定的“四难”现象</w:t>
      </w:r>
    </w:p>
    <w:p>
      <w:pPr>
        <w:ind w:left="0" w:right="0" w:firstLine="560"/>
        <w:spacing w:before="450" w:after="450" w:line="312" w:lineRule="auto"/>
      </w:pPr>
      <w:r>
        <w:rPr>
          <w:rFonts w:ascii="宋体" w:hAnsi="宋体" w:eastAsia="宋体" w:cs="宋体"/>
          <w:color w:val="000"/>
          <w:sz w:val="28"/>
          <w:szCs w:val="28"/>
        </w:rPr>
        <w:t xml:space="preserve">应该说，我国为规范建筑市场建立了较为完善的法制体系，上至全国人大通过的《建筑法》、《合同法》，下至建设行政管理部门制定的各项规章和政策，甚至行政机关还制定了规范各类建设工程合同文本指导建筑市场的参与者。但事实证明，在繁荣的建筑市场背后，还存在着大量无资质揽工程、无书面合同做工程、工程质量不高、“烂尾楼”、工程款拖欠等非正常现象。由此引发工程量结算、工程款支付的诉讼，就需要专业机构对此进行评估鉴定。司法实践反映出建工纠纷案件的工程造价司法鉴定存在四难现象。</w:t>
      </w:r>
    </w:p>
    <w:p>
      <w:pPr>
        <w:ind w:left="0" w:right="0" w:firstLine="560"/>
        <w:spacing w:before="450" w:after="450" w:line="312" w:lineRule="auto"/>
      </w:pPr>
      <w:r>
        <w:rPr>
          <w:rFonts w:ascii="宋体" w:hAnsi="宋体" w:eastAsia="宋体" w:cs="宋体"/>
          <w:color w:val="000"/>
          <w:sz w:val="28"/>
          <w:szCs w:val="28"/>
        </w:rPr>
        <w:t xml:space="preserve">（一）因鉴定费用畸高，放弃申请，导致举证难</w:t>
      </w:r>
    </w:p>
    <w:p>
      <w:pPr>
        <w:ind w:left="0" w:right="0" w:firstLine="560"/>
        <w:spacing w:before="450" w:after="450" w:line="312" w:lineRule="auto"/>
      </w:pPr>
      <w:r>
        <w:rPr>
          <w:rFonts w:ascii="宋体" w:hAnsi="宋体" w:eastAsia="宋体" w:cs="宋体"/>
          <w:color w:val="000"/>
          <w:sz w:val="28"/>
          <w:szCs w:val="28"/>
        </w:rPr>
        <w:t xml:space="preserve">绝大部分建工纠纷案件都是因为发包方拖欠建筑承包方或实际施工人的工程款而引发。从一般的举证责任来讲，作为原告的实际施工人或承包方有义务提供被告拖欠工程款的事实和数量的证据，司法实践中，原告方或根据合同的约定或根据实际发生的一些往来凭据做出工程决算并作为证据提供，而被告则往往以证据系原告单方提供而不予认可或不予质证。此时，当不符合最高人民法院《关于审理建设工程施工合同纠纷案件适用法律问题的解释》第二十条规定的情形时，2法院只能要求原告提出司法鉴定的申请。由于鉴定费用高昂，本来就是被拖欠工程款的弱势方原告常无力承担该费用而不得不放弃申请。一旦原告不申请司法鉴定，法院难以查清案件事实，实体正义很难实现，即使以举证不能做出判决也没有真正解决纠纷，特别是在涉及拖欠民工工资的建工案件中，甚至埋下更严重的隐患，所谓司法的终决功能也无从实现。如在甲公司诉某建筑公司支付工程整改费一案中，被告提起反诉要求原告支付工程余款3000万元。当申请司法鉴定时，鉴定机构通知需预交鉴定费170万元，被告在支付了70万元后，已无力支付余款，只能撤回反诉。此案本诉判决被告应支付工程整改费数百万元，但拖欠工程款的纠纷却无法解决，相当于还要付出成倍的诉讼资源。据统计，2024年和2024年成都中院受理的一审建工纠纷案件撤诉23案件中，有5件皆因原告无力支付鉴定费而无奈选择放弃诉讼。</w:t>
      </w:r>
    </w:p>
    <w:p>
      <w:pPr>
        <w:ind w:left="0" w:right="0" w:firstLine="560"/>
        <w:spacing w:before="450" w:after="450" w:line="312" w:lineRule="auto"/>
      </w:pPr>
      <w:r>
        <w:rPr>
          <w:rFonts w:ascii="宋体" w:hAnsi="宋体" w:eastAsia="宋体" w:cs="宋体"/>
          <w:color w:val="000"/>
          <w:sz w:val="28"/>
          <w:szCs w:val="28"/>
        </w:rPr>
        <w:t xml:space="preserve">（二）因多次鉴定，结论冲突，导致定论难</w:t>
      </w:r>
    </w:p>
    <w:p>
      <w:pPr>
        <w:ind w:left="0" w:right="0" w:firstLine="560"/>
        <w:spacing w:before="450" w:after="450" w:line="312" w:lineRule="auto"/>
      </w:pPr>
      <w:r>
        <w:rPr>
          <w:rFonts w:ascii="宋体" w:hAnsi="宋体" w:eastAsia="宋体" w:cs="宋体"/>
          <w:color w:val="000"/>
          <w:sz w:val="28"/>
          <w:szCs w:val="28"/>
        </w:rPr>
        <w:t xml:space="preserve">除法律规定的情形外，提出司法鉴定申请往往是负有举证义务一方当事人的举证行为。有些建工案件的原告在起诉时，向法院提供一份单方委托的造价鉴定结论，作为起诉的基本证据材料。进入诉讼后，被告以系原告单方委托为由不承认鉴定结论，原告只得向法院提出鉴定申请，期望通过法院的委托鉴定增强证据的合法性。法院同意后又产生一份鉴定结论。在某些案件中，当事人在鉴定过程中不配合提供鉴定材料，出尔反尔，在鉴定结论或判决结果出台后，当结果不利于己时，就以各种理由要求重新鉴定或在二审、申诉时提出有实质性影响的资料，法院为最大限度查明事实真相或减少缠讼的麻烦，也想取得最详细、最全面的鉴定结论，又会委托鉴定，这样又会产生一份鉴定结论。如此以来，因当事人可能滥用重新鉴定申请权，也因有些法官没有严格把握重复鉴定的适用标准，导致有时同一案件产生多份鉴定结论，结论之间相互冲突，法官定论相当困难。</w:t>
      </w:r>
    </w:p>
    <w:p>
      <w:pPr>
        <w:ind w:left="0" w:right="0" w:firstLine="560"/>
        <w:spacing w:before="450" w:after="450" w:line="312" w:lineRule="auto"/>
      </w:pPr>
      <w:r>
        <w:rPr>
          <w:rFonts w:ascii="宋体" w:hAnsi="宋体" w:eastAsia="宋体" w:cs="宋体"/>
          <w:color w:val="000"/>
          <w:sz w:val="28"/>
          <w:szCs w:val="28"/>
        </w:rPr>
        <w:t xml:space="preserve">（三）因审理周期漫长，控管失措，导致进展难</w:t>
      </w:r>
    </w:p>
    <w:p>
      <w:pPr>
        <w:ind w:left="0" w:right="0" w:firstLine="560"/>
        <w:spacing w:before="450" w:after="450" w:line="312" w:lineRule="auto"/>
      </w:pPr>
      <w:r>
        <w:rPr>
          <w:rFonts w:ascii="宋体" w:hAnsi="宋体" w:eastAsia="宋体" w:cs="宋体"/>
          <w:color w:val="000"/>
          <w:sz w:val="28"/>
          <w:szCs w:val="28"/>
        </w:rPr>
        <w:t xml:space="preserve">建工案件的突出特点之一是审理周期长，普通程序的正常六个月审限内结案数极少。申报扣除不纳入审限计算的主要理由就是工程造价鉴定，可以说工程造价鉴定已成为建设工程合同纠纷案件能否及时审结的一个瓶颈。鉴定结论一出，案件审结指日可待；无鉴定结论，结案遥遥无期。根据统计，2024年至2024年间，成都中院受理的一审建工案件平均审限为114天，远高于其他案件的平均审限。而且工程造价鉴定有其自身规律，必须经过大量的审核工作、经历一定的期限才能出具合乎要求的鉴定结论，更加影响了案件的审理周期。在两年审理的涉及鉴定评估的66件案件中，平均鉴定时间147天，最长鉴定时间330天，鉴定时间在建工案件审理过程中所占周期之长，可见一斑。司法实践中，从法院决定鉴定送出《委托鉴定函》起，就只剩下对鉴定结论漫长的等待。此间，对法院而言，当事人何时选定鉴定机构，是否完成鉴定缴费，是否按照鉴定机构的要求提交鉴定材料，鉴定机构进行鉴定的进展如何等都不得而知；对鉴定机构而言，也许是当事人在摇号选鉴定机构环节拖延，在缴纳高昂的鉴定费用环节踌躇，在提交鉴定材料环节推三阻四，又也许是鉴定机构本身因为没有期限的禁锢就懈怠，因为其他鉴定项目的繁多就搁置了。总之，在建工案件的工程造价鉴定中，需要结论的法院无力监督管理鉴定机构的鉴定进程，与案件无关的鉴定机构主管部门无心监督鉴定过程，用者不管，管者不用的鉴定体制使建工案件总易陷入 “迟来的正义”的尴尬境地。</w:t>
      </w:r>
    </w:p>
    <w:p>
      <w:pPr>
        <w:ind w:left="0" w:right="0" w:firstLine="560"/>
        <w:spacing w:before="450" w:after="450" w:line="312" w:lineRule="auto"/>
      </w:pPr>
      <w:r>
        <w:rPr>
          <w:rFonts w:ascii="宋体" w:hAnsi="宋体" w:eastAsia="宋体" w:cs="宋体"/>
          <w:color w:val="000"/>
          <w:sz w:val="28"/>
          <w:szCs w:val="28"/>
        </w:rPr>
        <w:t xml:space="preserve">（四）因出庭虚置，措施无力，导致质询难</w:t>
      </w:r>
    </w:p>
    <w:p>
      <w:pPr>
        <w:ind w:left="0" w:right="0" w:firstLine="560"/>
        <w:spacing w:before="450" w:after="450" w:line="312" w:lineRule="auto"/>
      </w:pPr>
      <w:r>
        <w:rPr>
          <w:rFonts w:ascii="宋体" w:hAnsi="宋体" w:eastAsia="宋体" w:cs="宋体"/>
          <w:color w:val="000"/>
          <w:sz w:val="28"/>
          <w:szCs w:val="28"/>
        </w:rPr>
        <w:t xml:space="preserve">因工程司法鉴定专业性极强，为减少纷争，查清事实，鉴定人到法庭接受案件当事人和法官质询非常必要，也是必须。民事诉讼法和相关法规等都对鉴定人出庭接受质询进行了相关规定。但审判实践中真正到庭接受质询却不多。在成都中院2024—2024年审理的66件涉及评估鉴定的案件中，鉴定人出庭只有3件，仅占4.5%。有些鉴定人员虽然出庭接受质询，但也仅对《鉴定结论报告》照本宣科，不能明确、有针对性地回答当事人对于鉴定过程中的存疑问题；有些鉴定人员出庭仅仅是记录当事人的提问，然后称将以提交书面补充鉴定意见的方式来回复当事人的质询。这样的状况，只能使鉴定人出庭接受质询这一规定形同虚设，法院对此也无约束手段，无能为力。</w:t>
      </w:r>
    </w:p>
    <w:p>
      <w:pPr>
        <w:ind w:left="0" w:right="0" w:firstLine="560"/>
        <w:spacing w:before="450" w:after="450" w:line="312" w:lineRule="auto"/>
      </w:pPr>
      <w:r>
        <w:rPr>
          <w:rFonts w:ascii="宋体" w:hAnsi="宋体" w:eastAsia="宋体" w:cs="宋体"/>
          <w:color w:val="000"/>
          <w:sz w:val="28"/>
          <w:szCs w:val="28"/>
        </w:rPr>
        <w:t xml:space="preserve">二、建工案件四难现象的原因分析</w:t>
      </w:r>
    </w:p>
    <w:p>
      <w:pPr>
        <w:ind w:left="0" w:right="0" w:firstLine="560"/>
        <w:spacing w:before="450" w:after="450" w:line="312" w:lineRule="auto"/>
      </w:pPr>
      <w:r>
        <w:rPr>
          <w:rFonts w:ascii="宋体" w:hAnsi="宋体" w:eastAsia="宋体" w:cs="宋体"/>
          <w:color w:val="000"/>
          <w:sz w:val="28"/>
          <w:szCs w:val="28"/>
        </w:rPr>
        <w:t xml:space="preserve">司法实践反映出建工案件的四难现象并非个别，而带有普遍性，形成因素既有当事人的诉讼能力和法官的司法能力，也有诉讼制度的设置失当、司法鉴定制度执行不力、机制不全的问题，主要在于：</w:t>
      </w:r>
    </w:p>
    <w:p>
      <w:pPr>
        <w:ind w:left="0" w:right="0" w:firstLine="560"/>
        <w:spacing w:before="450" w:after="450" w:line="312" w:lineRule="auto"/>
      </w:pPr>
      <w:r>
        <w:rPr>
          <w:rFonts w:ascii="宋体" w:hAnsi="宋体" w:eastAsia="宋体" w:cs="宋体"/>
          <w:color w:val="000"/>
          <w:sz w:val="28"/>
          <w:szCs w:val="28"/>
        </w:rPr>
        <w:t xml:space="preserve">（一）鉴定管理制约脱节，导致费用高乱无序</w:t>
      </w:r>
    </w:p>
    <w:p>
      <w:pPr>
        <w:ind w:left="0" w:right="0" w:firstLine="560"/>
        <w:spacing w:before="450" w:after="450" w:line="312" w:lineRule="auto"/>
      </w:pPr>
      <w:r>
        <w:rPr>
          <w:rFonts w:ascii="宋体" w:hAnsi="宋体" w:eastAsia="宋体" w:cs="宋体"/>
          <w:color w:val="000"/>
          <w:sz w:val="28"/>
          <w:szCs w:val="28"/>
        </w:rPr>
        <w:t xml:space="preserve">具体而言，法院无权监督鉴定费用标准的确定和收取，有权管理部门无法进行有效监管。为保证司法公正，自实行“审鉴分离”以来，法院已不直接经手鉴定费用的收取，也不决定费用的标准。尽管实践中有很多当事人向法院反映鉴定费用过高、收费不合理等问题，但法院并无职责和权力予以规制。实际上，国家出台有司法鉴定的收费办法，国家发展改革委、司法部2024年9月1日颁布的《司法鉴定收费管理办法》后，各地也出台了相应细则，如四川省物价局、省建委的收费标准确定总额在1000-5000万元的工程造价，收费标准为0.6%。对照前述案例，3000多万元的总额收费100多万元，不知依据何在？甚至在该收费管理办法第十七条还规定有鉴定费用减免、缓收的规定，但因制度的执行与监管脱节，最有条件了解和掌握收取费用是否合理且直接需要鉴定结论作为证据使用的法院无权管理，有权管理的部门因不与案件当事人接触故不能体会现实的矛盾而无心管理，最后的结果只能是建工案件负有举证责任的当事人受阻于高昂的鉴定费用而不能依法维权，出现的纠纷不能化解，建工市场不能良性发展。</w:t>
      </w:r>
    </w:p>
    <w:p>
      <w:pPr>
        <w:ind w:left="0" w:right="0" w:firstLine="560"/>
        <w:spacing w:before="450" w:after="450" w:line="312" w:lineRule="auto"/>
      </w:pPr>
      <w:r>
        <w:rPr>
          <w:rFonts w:ascii="宋体" w:hAnsi="宋体" w:eastAsia="宋体" w:cs="宋体"/>
          <w:color w:val="000"/>
          <w:sz w:val="28"/>
          <w:szCs w:val="28"/>
        </w:rPr>
        <w:t xml:space="preserve">（二）诉讼内外混合因素导致重复鉴定</w:t>
      </w:r>
    </w:p>
    <w:p>
      <w:pPr>
        <w:ind w:left="0" w:right="0" w:firstLine="560"/>
        <w:spacing w:before="450" w:after="450" w:line="312" w:lineRule="auto"/>
      </w:pPr>
      <w:r>
        <w:rPr>
          <w:rFonts w:ascii="宋体" w:hAnsi="宋体" w:eastAsia="宋体" w:cs="宋体"/>
          <w:color w:val="000"/>
          <w:sz w:val="28"/>
          <w:szCs w:val="28"/>
        </w:rPr>
        <w:t xml:space="preserve">鉴定结论冲突的形成有着复杂的原因。其中诉讼外的因素主要有：鉴定机构存在着数量多，彼此间无隶属关系、无级别差异的特点，加上鉴定标准不统一、鉴定人的专业技能参差不齐，鉴定设备也优劣不均，以及个别鉴定机构或者个别鉴定人因利益使然而产生的有失偏颇的鉴定结论等等情况。诉讼内的原因主要是：一是法院轻易启动鉴定程序。在建工案件审理过程中，当原告的主张遇到被告的三大抗辩理由时，即工程存在质量问题、工程量有待计算、工程造价有待确定，承办法官一般会以查明事实为由，启动鉴定程序。而对于待证事实是否需要进行鉴定，是否可以用其他方式例如举证责任的分配解决上述问题缺乏必要的思考和举措，于是第一个鉴定结论产生了。二是对于重复鉴定控制不严。在第一个鉴定结论作出后，对鉴定结论不服的一方当事人或者是双方当事人按照证据规则第二十七条的相关规定提出重新鉴定申请，第一项“鉴定机构或者鉴定人员不具备相关的鉴定资格”及第二项“鉴定程序严重违法的”的规定还便于掌握，但是，第三项“鉴定结论明显依据不足”和第四项“经过质证认定不能作为证据使用的其他情形”之规定存在较大弹性，法院对此应当有一个严格的审查把握尺度，慎重启动重新鉴定。</w:t>
      </w:r>
    </w:p>
    <w:p>
      <w:pPr>
        <w:ind w:left="0" w:right="0" w:firstLine="560"/>
        <w:spacing w:before="450" w:after="450" w:line="312" w:lineRule="auto"/>
      </w:pPr>
      <w:r>
        <w:rPr>
          <w:rFonts w:ascii="宋体" w:hAnsi="宋体" w:eastAsia="宋体" w:cs="宋体"/>
          <w:color w:val="000"/>
          <w:sz w:val="28"/>
          <w:szCs w:val="28"/>
        </w:rPr>
        <w:t xml:space="preserve">（三）缺乏督办鉴定机制，导致过程放任自流</w:t>
      </w:r>
    </w:p>
    <w:p>
      <w:pPr>
        <w:ind w:left="0" w:right="0" w:firstLine="560"/>
        <w:spacing w:before="450" w:after="450" w:line="312" w:lineRule="auto"/>
      </w:pPr>
      <w:r>
        <w:rPr>
          <w:rFonts w:ascii="宋体" w:hAnsi="宋体" w:eastAsia="宋体" w:cs="宋体"/>
          <w:color w:val="000"/>
          <w:sz w:val="28"/>
          <w:szCs w:val="28"/>
        </w:rPr>
        <w:t xml:space="preserve">在案件审限的统计上，一旦案件承办部门将鉴定申请事项移交法院内部职能后，审限即依法中止。此后的委托鉴定机构、通知当事人提供材料等过程非案件承办部门所能掌控。如前所述，鉴定过程漫长无期已是普遍状态，究其原因，在若干环节缺乏督办监管。一是鉴定机构的选定环节。按照规定，当事人首先协商选定机构，协商不成由法院指定。但对于何时通知当事人协商，应在多长时间内有协商结果，指定机构的时限是多长等事项无强制性要求，启动鉴定程序的首要环节就无时限要求。二是当事人配合鉴定机构的义务没有强制力。实践中鉴定机构也常常抱怨当事人对鉴定机构的各项通知置若罔闻。诚然如此。且不论在有程序规则的约束下，许多当事人都会以各种理由拖延诉讼，更何况是鉴定机构的工作通知。由于工程造价涉及的资料庞杂，甚至还需要到工程所在地勘查现场，但有些债务人以各种借口拖延提交材料，回避配合事项，却不承担任何延误成本，不受任何法律制裁。事实上，目前法律在这方面也是空白，还没有强制手段保障该配合义务的履行。三是鉴定材料的固定问题。建设工程市场中不规范现象屡见不鲜，没有资质的施工队也比比皆是。诸多签证单据、书面材料能否作为签定的依据又有赖于法院的认证。故在鉴定材料的固定方面又离不开法院对证据的认证。这又是一项耗时之举。实践已证明，在鉴定过程中遇到的任何阻力都会成为鉴定机构搁置鉴定的合理理由，这也显现了鉴定机构在推动鉴定进程中的无奈。</w:t>
      </w:r>
    </w:p>
    <w:p>
      <w:pPr>
        <w:ind w:left="0" w:right="0" w:firstLine="560"/>
        <w:spacing w:before="450" w:after="450" w:line="312" w:lineRule="auto"/>
      </w:pPr>
      <w:r>
        <w:rPr>
          <w:rFonts w:ascii="宋体" w:hAnsi="宋体" w:eastAsia="宋体" w:cs="宋体"/>
          <w:color w:val="000"/>
          <w:sz w:val="28"/>
          <w:szCs w:val="28"/>
        </w:rPr>
        <w:t xml:space="preserve">（四）保障与强制缺失，导致出庭接受质询虚置</w:t>
      </w:r>
    </w:p>
    <w:p>
      <w:pPr>
        <w:ind w:left="0" w:right="0" w:firstLine="560"/>
        <w:spacing w:before="450" w:after="450" w:line="312" w:lineRule="auto"/>
      </w:pPr>
      <w:r>
        <w:rPr>
          <w:rFonts w:ascii="宋体" w:hAnsi="宋体" w:eastAsia="宋体" w:cs="宋体"/>
          <w:color w:val="000"/>
          <w:sz w:val="28"/>
          <w:szCs w:val="28"/>
        </w:rPr>
        <w:t xml:space="preserve">建工案件本身的复杂性和造价问题的专业、疑难的基本特点，造成在案件审理中会遇到许多技术性问题。司法鉴定正是为解决专业问题而存在。诉讼法和相关司法解释规定鉴定人员应当出庭接受质询是基于鉴定结论为法定证据的一种，需要经过当事人质证后才能作为定案的根据。鉴定人不出庭，当事人就无法对鉴定结论进行质证，从而使其所享有的质证权落空，并且影响了庭审质证的正常进行。但司法实践中鉴定人员出庭接受质证情况并不乐观，笔者认为主要因为缺乏保障机制和强制力。如鉴定人不出庭无相应的法律责任和强制性措施。审判实践中即使鉴定人不出庭，法官也无可奈何。还有，鉴定人出庭的具体规则不明确，在庭审中的权利义务不明确。最高人民法院《关于民事诉讼证据若干规定》第五十九条第二款规定，鉴定人确因特殊原因无法出庭的，经人民法院准许，可以书面答复当事人的质询。由于没有对“特殊原因”作出明确规定，许多鉴定人往往以随意的理由搪塞而不出庭。加之即使出庭后，因法庭质证程序过于职权化，对鉴定结论的质证也存在单向性、片面性，接受质询的程序无具体设计等也影响到接受质询的效果。</w:t>
      </w:r>
    </w:p>
    <w:p>
      <w:pPr>
        <w:ind w:left="0" w:right="0" w:firstLine="560"/>
        <w:spacing w:before="450" w:after="450" w:line="312" w:lineRule="auto"/>
      </w:pPr>
      <w:r>
        <w:rPr>
          <w:rFonts w:ascii="宋体" w:hAnsi="宋体" w:eastAsia="宋体" w:cs="宋体"/>
          <w:color w:val="000"/>
          <w:sz w:val="28"/>
          <w:szCs w:val="28"/>
        </w:rPr>
        <w:t xml:space="preserve">三、破解“四难”的应对之策</w:t>
      </w:r>
    </w:p>
    <w:p>
      <w:pPr>
        <w:ind w:left="0" w:right="0" w:firstLine="560"/>
        <w:spacing w:before="450" w:after="450" w:line="312" w:lineRule="auto"/>
      </w:pPr>
      <w:r>
        <w:rPr>
          <w:rFonts w:ascii="宋体" w:hAnsi="宋体" w:eastAsia="宋体" w:cs="宋体"/>
          <w:color w:val="000"/>
          <w:sz w:val="28"/>
          <w:szCs w:val="28"/>
        </w:rPr>
        <w:t xml:space="preserve">多年来，建筑市场的繁荣拉动了一系列行业的发展，建筑业已成为我国经济发展新的增长点。而近两年宏观经济形势的变化，特别是“保”“控”不时交替的房地产政策的调整，势必影响到建筑市场，建工案件必成增加之势。因此，及时破解建工案件司法鉴定的“四难”不仅是提高案件审判质效，维护当事人合法权益的需要，更是发挥审判职能促进经济发展的需要。</w:t>
      </w:r>
    </w:p>
    <w:p>
      <w:pPr>
        <w:ind w:left="0" w:right="0" w:firstLine="560"/>
        <w:spacing w:before="450" w:after="450" w:line="312" w:lineRule="auto"/>
      </w:pPr>
      <w:r>
        <w:rPr>
          <w:rFonts w:ascii="宋体" w:hAnsi="宋体" w:eastAsia="宋体" w:cs="宋体"/>
          <w:color w:val="000"/>
          <w:sz w:val="28"/>
          <w:szCs w:val="28"/>
        </w:rPr>
        <w:t xml:space="preserve">（一）改革单方委托鉴定方式，法院与鉴定机构应当签订正式的委托合同</w:t>
      </w:r>
    </w:p>
    <w:p>
      <w:pPr>
        <w:ind w:left="0" w:right="0" w:firstLine="560"/>
        <w:spacing w:before="450" w:after="450" w:line="312" w:lineRule="auto"/>
      </w:pPr>
      <w:r>
        <w:rPr>
          <w:rFonts w:ascii="宋体" w:hAnsi="宋体" w:eastAsia="宋体" w:cs="宋体"/>
          <w:color w:val="000"/>
          <w:sz w:val="28"/>
          <w:szCs w:val="28"/>
        </w:rPr>
        <w:t xml:space="preserve">目前，无论当事人协商一致选定还是法院指定鉴定机构，委托方式上都是法院向鉴定机构发送委托函，双方并未鉴订正式的委托合同。这种方式没有明确委托方与受托方的权利义务，有时鉴定机构迟迟不出鉴定结论，甚至一拖数年，特别是面对鉴定机构常以当事人不配合、不提供鉴定材料等作为推辞时，法院难以追究其违约责任。当初委托函中提出的时限要求也毫无约束力。如果采取签订正式委托合同方式，可以在合同中约定各方的权利义务。在双方当事人能协商一致选定机构的情形中，双方当事人也参与到该委托合同中，形成三方合同。合同中可以约定鉴定机构的义务包括按签定的目的、事项、期限出具鉴定结论，鉴定应遵循的准则；可以将当事人应负的举证责任具体化为当事人按期提供鉴定材料的义务，便于鉴定过程中出现因当事人拒不提供材料时，法院适用证据规则作出判断；法院作为委托单位同样负有相应的义务，也应在此合同中约定。通过正式合同，对鉴定所涉各方产生法律的约束力，能更有效的解决目前此类鉴定中存在的提供资料延误、鉴定欠拖不决、鉴定行为不端等诟病。</w:t>
      </w:r>
    </w:p>
    <w:p>
      <w:pPr>
        <w:ind w:left="0" w:right="0" w:firstLine="560"/>
        <w:spacing w:before="450" w:after="450" w:line="312" w:lineRule="auto"/>
      </w:pPr>
      <w:r>
        <w:rPr>
          <w:rFonts w:ascii="宋体" w:hAnsi="宋体" w:eastAsia="宋体" w:cs="宋体"/>
          <w:color w:val="000"/>
          <w:sz w:val="28"/>
          <w:szCs w:val="28"/>
        </w:rPr>
        <w:t xml:space="preserve">（二）建立法院对鉴定机构定期综合评价的监管机制</w:t>
      </w:r>
    </w:p>
    <w:p>
      <w:pPr>
        <w:ind w:left="0" w:right="0" w:firstLine="560"/>
        <w:spacing w:before="450" w:after="450" w:line="312" w:lineRule="auto"/>
      </w:pPr>
      <w:r>
        <w:rPr>
          <w:rFonts w:ascii="宋体" w:hAnsi="宋体" w:eastAsia="宋体" w:cs="宋体"/>
          <w:color w:val="000"/>
          <w:sz w:val="28"/>
          <w:szCs w:val="28"/>
        </w:rPr>
        <w:t xml:space="preserve">目前，有资质接受委托进行工程造价鉴定的机构均由省级司法行政部门负责登记、名册编制和公告工作。实践中，司法行政主管部门往往重准入许可、轻日常监管。法院虽然不是行政主管机关，无权进行规则创制等方面的宏观管理，但应在名册准入、鉴定质量效率等微观方面实行监管。笔者认为，可建立对鉴定机构定期综合评价的监管机制。主要监管内容包括：鉴定收费、鉴定完成时限、鉴定结论采用、鉴定人出庭接受质询、鉴定过程公允、委托合同履行等方面。设置相应分值，以一为周期，对名册内各受托机构进行综合评价，实行优胜劣汰，高分进低分出，用竞争机制促进鉴定机构优质高效完成评估鉴定工作。</w:t>
      </w:r>
    </w:p>
    <w:p>
      <w:pPr>
        <w:ind w:left="0" w:right="0" w:firstLine="560"/>
        <w:spacing w:before="450" w:after="450" w:line="312" w:lineRule="auto"/>
      </w:pPr>
      <w:r>
        <w:rPr>
          <w:rFonts w:ascii="宋体" w:hAnsi="宋体" w:eastAsia="宋体" w:cs="宋体"/>
          <w:color w:val="000"/>
          <w:sz w:val="28"/>
          <w:szCs w:val="28"/>
        </w:rPr>
        <w:t xml:space="preserve">（三）完善法院内部鉴定工作管理机制</w:t>
      </w:r>
    </w:p>
    <w:p>
      <w:pPr>
        <w:ind w:left="0" w:right="0" w:firstLine="560"/>
        <w:spacing w:before="450" w:after="450" w:line="312" w:lineRule="auto"/>
      </w:pPr>
      <w:r>
        <w:rPr>
          <w:rFonts w:ascii="宋体" w:hAnsi="宋体" w:eastAsia="宋体" w:cs="宋体"/>
          <w:color w:val="000"/>
          <w:sz w:val="28"/>
          <w:szCs w:val="28"/>
        </w:rPr>
        <w:t xml:space="preserve">工程造价鉴定不同于其他单纯的专业技术鉴定如文迹鉴定。除鉴定人运用专业知识外，在鉴定范围的确定、鉴定依据的确认、合同约定争议条款的确认、鉴定资料的确认方面需要法院审判权的介入，只有法院作出司法判断后，鉴定机构才能进行专业鉴定。因此，完善法院内部鉴定工作管理机制也是解决问题的关键一环。</w:t>
      </w:r>
    </w:p>
    <w:p>
      <w:pPr>
        <w:ind w:left="0" w:right="0" w:firstLine="560"/>
        <w:spacing w:before="450" w:after="450" w:line="312" w:lineRule="auto"/>
      </w:pPr>
      <w:r>
        <w:rPr>
          <w:rFonts w:ascii="宋体" w:hAnsi="宋体" w:eastAsia="宋体" w:cs="宋体"/>
          <w:color w:val="000"/>
          <w:sz w:val="28"/>
          <w:szCs w:val="28"/>
        </w:rPr>
        <w:t xml:space="preserve">1.办案部门应当仔细审查当事人的鉴定申请。对鉴定申请，一般不轻易启动鉴定，一旦启动就应严谨规范。因此需要由办案部门先行固定鉴定目的、范围、要求和送签资料，而不能简单地一送了之。</w:t>
      </w:r>
    </w:p>
    <w:p>
      <w:pPr>
        <w:ind w:left="0" w:right="0" w:firstLine="560"/>
        <w:spacing w:before="450" w:after="450" w:line="312" w:lineRule="auto"/>
      </w:pPr>
      <w:r>
        <w:rPr>
          <w:rFonts w:ascii="宋体" w:hAnsi="宋体" w:eastAsia="宋体" w:cs="宋体"/>
          <w:color w:val="000"/>
          <w:sz w:val="28"/>
          <w:szCs w:val="28"/>
        </w:rPr>
        <w:t xml:space="preserve">2.理顺办案部门与技术部门的协调机制。审鉴分离原则提高了办案部门独立办案的公信度，但也增添了送鉴环节。提高法院内部办案部门和委托部门的送鉴效率是协调机制要解决的最主要问题，需要用刚性的制度明确各自的责任和完成时限，排除人为延误的空间，杜绝委托部门一托了之。</w:t>
      </w:r>
    </w:p>
    <w:p>
      <w:pPr>
        <w:ind w:left="0" w:right="0" w:firstLine="560"/>
        <w:spacing w:before="450" w:after="450" w:line="312" w:lineRule="auto"/>
      </w:pPr>
      <w:r>
        <w:rPr>
          <w:rFonts w:ascii="宋体" w:hAnsi="宋体" w:eastAsia="宋体" w:cs="宋体"/>
          <w:color w:val="000"/>
          <w:sz w:val="28"/>
          <w:szCs w:val="28"/>
        </w:rPr>
        <w:t xml:space="preserve">3.预防和规范重复鉴定的启动。在初次鉴定中即给予各方当事人充分的知情权，可在有鉴定初稿之时就组织当事人听证，必要时要求鉴定机构参与作出解释，力争一鉴即成。即使当事人提出重复鉴定申请，也应当严格审理条件，对于当事人提出“鉴定结论明显依据不足的”，应当组织当事人对申请重新鉴定而提出的否定第一次鉴定结论的证据进行听证，并应邀请专业人士参与案件听证、评议，从而作出是否同意重新鉴定申请的结论。对有缺陷的鉴定结论，可以通过补充鉴定、重新质证或者补充质证等方法解决的，不予重新鉴定。</w:t>
      </w:r>
    </w:p>
    <w:p>
      <w:pPr>
        <w:ind w:left="0" w:right="0" w:firstLine="560"/>
        <w:spacing w:before="450" w:after="450" w:line="312" w:lineRule="auto"/>
      </w:pPr>
      <w:r>
        <w:rPr>
          <w:rFonts w:ascii="宋体" w:hAnsi="宋体" w:eastAsia="宋体" w:cs="宋体"/>
          <w:color w:val="000"/>
          <w:sz w:val="28"/>
          <w:szCs w:val="28"/>
        </w:rPr>
        <w:t xml:space="preserve">4.赋予办案法官在鉴定过程中的进展过问权。客观上讲，建工案件因工程造价鉴定处于“休眠”状态亦属常态，但办案法官在鉴定过程中应有进展过问权，要及时了解鉴定的进度情况，对于经常出现的当事人迟延提供鉴定资料等问题需要法官积极与鉴定机构配合进行督促干预，以保证鉴定的正常进行。从内部管理讲，办案法官的进展过问权与其说是一项权利，不如说是一项必为的义务。</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建设工程合同纠纷案件管辖篇九</w:t>
      </w:r>
    </w:p>
    <w:p>
      <w:pPr>
        <w:ind w:left="0" w:right="0" w:firstLine="560"/>
        <w:spacing w:before="450" w:after="450" w:line="312" w:lineRule="auto"/>
      </w:pPr>
      <w:r>
        <w:rPr>
          <w:rFonts w:ascii="宋体" w:hAnsi="宋体" w:eastAsia="宋体" w:cs="宋体"/>
          <w:color w:val="000"/>
          <w:sz w:val="28"/>
          <w:szCs w:val="28"/>
        </w:rPr>
        <w:t xml:space="preserve">唐湘凌</w:t>
      </w:r>
    </w:p>
    <w:p>
      <w:pPr>
        <w:ind w:left="0" w:right="0" w:firstLine="560"/>
        <w:spacing w:before="450" w:after="450" w:line="312" w:lineRule="auto"/>
      </w:pPr>
      <w:r>
        <w:rPr>
          <w:rFonts w:ascii="宋体" w:hAnsi="宋体" w:eastAsia="宋体" w:cs="宋体"/>
          <w:color w:val="000"/>
          <w:sz w:val="28"/>
          <w:szCs w:val="28"/>
        </w:rPr>
        <w:t xml:space="preserve">一、案件要旨</w:t>
      </w:r>
    </w:p>
    <w:p>
      <w:pPr>
        <w:ind w:left="0" w:right="0" w:firstLine="560"/>
        <w:spacing w:before="450" w:after="450" w:line="312" w:lineRule="auto"/>
      </w:pPr>
      <w:r>
        <w:rPr>
          <w:rFonts w:ascii="宋体" w:hAnsi="宋体" w:eastAsia="宋体" w:cs="宋体"/>
          <w:color w:val="000"/>
          <w:sz w:val="28"/>
          <w:szCs w:val="28"/>
        </w:rPr>
        <w:t xml:space="preserve">8月25日，富祥公司与宝厦集团签订建设工程施工合同一份，约定由宝厦集团为富祥公司承建徐州美林森木业有限公司车间钢结构工程，工程内容为新建车间钢结构工程的材料供应及安装，单栋厂房造价126万元，主钢构应使用宝钢集团生产的q345钢材，8月6日，徐州市中级人民法院以徐民一初字第69号立案受理了宝厦集团诉请富祥公司支付徐州美林森木业有限公司车间钢结构工程的工程款的纠纷，富祥公司在该案审理过程中以宝厦集团无故拖延工期且未按合同的约定使用宝钢钢材提起反诉。针对钢材材差款部分，富祥公司反诉称，双方合同约定使用的钢材是上海宝钢钢材，而宝厦集团安装使用的却是鞍钢等非宝钢钢材，共使用864吨，每吨差价350元，合计302400元，后富祥公司在庭审中将该钢材差价款变更为172400元。8月4日，徐州市中级人民法院就该案作出判决，在“本院认为”第5项载明，对于富祥公司主张的钢材差价，虽然存在宝厦集团未按合同的约定使用钢材的情形，但富祥公司未提供计算差价款额的依据，故无法认定，富祥公司可另行解决。1月19日，富祥公司向原审法院起诉称，请求依法判令宝厦集团支付富祥公司主钢构、钢材差价款871856元，屋面外层板、内层板，墙面外层板、内层板差价款313200元，合计1185056元。</w:t>
      </w:r>
    </w:p>
    <w:p>
      <w:pPr>
        <w:ind w:left="0" w:right="0" w:firstLine="560"/>
        <w:spacing w:before="450" w:after="450" w:line="312" w:lineRule="auto"/>
      </w:pPr>
      <w:r>
        <w:rPr>
          <w:rFonts w:ascii="宋体" w:hAnsi="宋体" w:eastAsia="宋体" w:cs="宋体"/>
          <w:color w:val="000"/>
          <w:sz w:val="28"/>
          <w:szCs w:val="28"/>
        </w:rPr>
        <w:t xml:space="preserve">宝厦集团辩称，第一，富祥公司主张的建设工程合同纠纷案件已经过徐州中院和江苏省高院处理，根据民事诉讼法的相关规定，对于判决裁定已经发生效力的案件应当按照申诉处理，所以富祥公司不应再重复起诉。一审法院审理认为，徐州市中级人民法院在（2024）徐民一初字第69号民事判决书中，确定富祥公司可以就在该案中主张的钢材差价另行解决，且未在该民事判决书中就富祥公司关于钢材差价的主张作为判项予以驳回，说明富祥公司就钢材差价的主张尚未通过法律程序作出实体处理和解决。另富祥公司在徐州市中级人民法院的（2024）徐民一初字第69号案件中主张的钢材差价款先是302400元，后变更为172400元，而在本案中富祥公司就此提出的诉讼请求为1185056元，故两次诉讼并非同一当事人就同一诉讼标的提出同一诉讼请求，富祥公司启动本案的诉讼程序不违反民事诉讼法的“一事不再理”原则。二审法院审理认为，“一事不再理”原则的实质内容是指诉争的纠纷业经法定程序进行了实体判决，且判决已生效，当事人不得再就本纠纷基于相同的事实与诉请提起诉讼。就本案而言，诉争的材料差价款纠纷曾在本院（2024）徐民一初字第69号案件中作为反诉予以受理，由于当时该纠纷事实难以查明，法院基于保留当事人诉权的角度出发，在判决书中告知富祥公司就此纠纷另行处理，且在判项中未作实体判决，因此，富祥公司就此纠纷享有的实体权利并未经法定程序处理并确定。根据民事诉讼法的有关规定，人民法院审理案件，其中一部分事实已经清楚，可以就该部分先行判决。法院在（2024）徐民一初字第69号判决书中对材差款纠纷未作实体判决，并不违反法律规定。因此，一审法院对本案的受理不违反“一事不再理”原则。</w:t>
      </w:r>
    </w:p>
    <w:p>
      <w:pPr>
        <w:ind w:left="0" w:right="0" w:firstLine="560"/>
        <w:spacing w:before="450" w:after="450" w:line="312" w:lineRule="auto"/>
      </w:pPr>
      <w:r>
        <w:rPr>
          <w:rFonts w:ascii="宋体" w:hAnsi="宋体" w:eastAsia="宋体" w:cs="宋体"/>
          <w:color w:val="000"/>
          <w:sz w:val="28"/>
          <w:szCs w:val="28"/>
        </w:rPr>
        <w:t xml:space="preserve">本案要旨为，建设工程诉讼案件，法院只对其中部分案件事实进行了审查，只对部分诉讼请求作出了实体判决，而对其余部分判决明确告知原告因纠纷无法认定，另案处理的，原告就该诉讼请求再次起诉，要求法院审理的，依据法律的相关规定，人民法院审理案件，其中一部分事实已经清楚，可以就该部分先行判决；因此，原告就该部分诉讼请求再次起诉的，不违反“一事不再理”原则。</w:t>
      </w:r>
    </w:p>
    <w:p>
      <w:pPr>
        <w:ind w:left="0" w:right="0" w:firstLine="560"/>
        <w:spacing w:before="450" w:after="450" w:line="312" w:lineRule="auto"/>
      </w:pPr>
      <w:r>
        <w:rPr>
          <w:rFonts w:ascii="宋体" w:hAnsi="宋体" w:eastAsia="宋体" w:cs="宋体"/>
          <w:color w:val="000"/>
          <w:sz w:val="28"/>
          <w:szCs w:val="28"/>
        </w:rPr>
        <w:t xml:space="preserve">本案的争议焦点主要为，一审法院受理原告提起的请求被告赔偿建设工程使用钢材料差价的诉讼请求，是否违法“一事不再理”原则。一审法院审理认为，富祥公司就钢材差价的主张尚未通过法律程序作出实体处理和解决。另富祥公司在徐州市中级人民法院的（2024）徐民一初字第69号案件中主张的钢材差价款先是302400元，后变更为172400元，而在本案中富祥公司就此提出的诉讼请求为1185056元，故两次诉讼并非同一当事人就同一诉讼标的提出同一诉讼请求，富祥公司启动本案的诉讼程序不违反民事诉讼法的“一事不再理”原则。二审法院审理认为，“一事不再理”原则的实质内容是指诉争的纠纷业经法定程序进行了实体判决，且判决已生效，当事人不得再就本纠纷基于相同的事实与诉请提起诉讼。就本案而言，诉争的材料差价款纠纷曾被本院在判决书中告知富祥公司就此纠纷另行处理，且在判项中未作实体判决，因此，富祥公司就此纠纷享有的实体权利并未经法定程序处理并确定。根据民事诉讼法的有关规定，人民法院审理案件，其中一部分事实已经清楚，可以就该部分先行判决。法院在（2024）徐民一初字第69号判决书中对材差款纠纷未作实体判决，并不违反法律规定。因此，一审法院对本案的受理不违反“一事不再理”原则。</w:t>
      </w:r>
    </w:p>
    <w:p>
      <w:pPr>
        <w:ind w:left="0" w:right="0" w:firstLine="560"/>
        <w:spacing w:before="450" w:after="450" w:line="312" w:lineRule="auto"/>
      </w:pPr>
      <w:r>
        <w:rPr>
          <w:rFonts w:ascii="宋体" w:hAnsi="宋体" w:eastAsia="宋体" w:cs="宋体"/>
          <w:color w:val="000"/>
          <w:sz w:val="28"/>
          <w:szCs w:val="28"/>
        </w:rPr>
        <w:t xml:space="preserve">二、案件来源</w:t>
      </w:r>
    </w:p>
    <w:p>
      <w:pPr>
        <w:ind w:left="0" w:right="0" w:firstLine="560"/>
        <w:spacing w:before="450" w:after="450" w:line="312" w:lineRule="auto"/>
      </w:pPr>
      <w:r>
        <w:rPr>
          <w:rFonts w:ascii="宋体" w:hAnsi="宋体" w:eastAsia="宋体" w:cs="宋体"/>
          <w:color w:val="000"/>
          <w:sz w:val="28"/>
          <w:szCs w:val="28"/>
        </w:rPr>
        <w:t xml:space="preserve">三、基本案情</w:t>
      </w:r>
    </w:p>
    <w:p>
      <w:pPr>
        <w:ind w:left="0" w:right="0" w:firstLine="560"/>
        <w:spacing w:before="450" w:after="450" w:line="312" w:lineRule="auto"/>
      </w:pPr>
      <w:r>
        <w:rPr>
          <w:rFonts w:ascii="宋体" w:hAnsi="宋体" w:eastAsia="宋体" w:cs="宋体"/>
          <w:color w:val="000"/>
          <w:sz w:val="28"/>
          <w:szCs w:val="28"/>
        </w:rPr>
        <w:t xml:space="preserve">208月25日，富祥公司与宝厦集团签订建设工程施工合同一份，约定由宝厦集团为富祥公司承建徐州美林森木业有限公司车间钢结构工程，工程内容为新建车间钢结构工程的材料供应及安装，单栋厂房造价126万元（其中材料费1197135元，建安费62865元），八栋共计1008万元，双方另在报价单中就该工程应使用的材料名称、规格、数量、单位、单价、总价及相关备注情况作出详细约定，其中：主钢构应使用宝钢集团生产的q345钢材，每栋计58吨，单价为5700元；屋面外层板应使用宝钢0.5mm镀铝锌原色板，每栋计3663m2，单价为49元；屋面内层板为宝钢0.4mm厚镀锌彩板pe烤漆，每栋计3663m2，单价为32元；墙面外层板为宝钢0.5mm厚镀锌彩板pe烤漆，每栋计1878m2，单价为38元；墙面内层板为宝钢0.4mm厚镀锌彩板pe烤漆，每栋计1878m2，单价为32元。双方在合同中并对付款方式、工程期限、工程延期、工程变更、保修责任等作出约定。</w:t>
      </w:r>
    </w:p>
    <w:p>
      <w:pPr>
        <w:ind w:left="0" w:right="0" w:firstLine="560"/>
        <w:spacing w:before="450" w:after="450" w:line="312" w:lineRule="auto"/>
      </w:pPr>
      <w:r>
        <w:rPr>
          <w:rFonts w:ascii="宋体" w:hAnsi="宋体" w:eastAsia="宋体" w:cs="宋体"/>
          <w:color w:val="000"/>
          <w:sz w:val="28"/>
          <w:szCs w:val="28"/>
        </w:rPr>
        <w:t xml:space="preserve">208月6日，徐州市中级人民法院以（2024）徐民一初字第69号立案受理了宝厦集团诉请富祥公司支付徐州美林森木业有限公司车间钢结构工程的工程款的纠纷，富祥公司在该案审理过程中以宝厦集团无故拖延工期且未按合同的约定使用宝钢钢材提起反诉。针对钢材材差款部分，富祥公司反诉称，双方合同约定使用的钢材是上海宝钢钢材，而宝厦集团安装使用的却是鞍钢等非宝钢钢材，共使用864吨，每吨差价350元，合计302400元，后富祥公司在庭审中将该钢材差价款变更为172400元。宝厦集团就富祥公司钢材差价部分的反诉答辩认为，在履行合同过程中，由于钢材缺乏，双方商议并经富祥公司同意后，宝厦集团变更使用了其他钢材，宝厦集团自始至终没有提出任何异议。208月4日，徐州市中级人民法院就该案作出判决，在“本院认为”第5项载明，对于富祥公司主张的钢材差价，虽然存在宝厦集团未按合同的约定使用钢材的情形，但富祥公司未提供计算差价款额的依据，故无法认定，富祥公司可另行解决。富祥公司不服该民事判决向江苏省高级人民法院提起上诉，年12月17日，富祥公司以通过其他途径维护自己合法权益为由，向江苏省高级人民法院申请撤回上诉。2024年12月18日，江苏省高级人民法院作出（2024）苏民终字第0249号民事裁定书，准许富祥公司撤回上诉。</w:t>
      </w:r>
    </w:p>
    <w:p>
      <w:pPr>
        <w:ind w:left="0" w:right="0" w:firstLine="560"/>
        <w:spacing w:before="450" w:after="450" w:line="312" w:lineRule="auto"/>
      </w:pPr>
      <w:r>
        <w:rPr>
          <w:rFonts w:ascii="宋体" w:hAnsi="宋体" w:eastAsia="宋体" w:cs="宋体"/>
          <w:color w:val="000"/>
          <w:sz w:val="28"/>
          <w:szCs w:val="28"/>
        </w:rPr>
        <w:t xml:space="preserve">201月19日，富祥公司向原审法院起诉称，宝厦集团为富祥公司承建徐州美林森木业有限公司车间钢结构工程，主钢构材料及屋面外层板、内层板，墙面外层板、内层板未按合同约定使用上海宝钢钢材、钢板，在施工过程中偷梁换柱、以假充真，使用鞍钢、本钢、新余钢铁、营口五矿、上海仲鼎钢铁有限公司的钢材，富祥公司发现后，随即与宝厦集团就此事进行交涉，宝厦集团推托钢结构已做好，钢板已使用，以后愿就钢材差价进行补偿。后双方就补偿数额协商未果，请求依法判令宝厦集团支付富祥公司主钢构、钢材差价款871856元，屋面外层板、内层板，墙面外层板、内层板差价款313200元，合计1185056元。</w:t>
      </w:r>
    </w:p>
    <w:p>
      <w:pPr>
        <w:ind w:left="0" w:right="0" w:firstLine="560"/>
        <w:spacing w:before="450" w:after="450" w:line="312" w:lineRule="auto"/>
      </w:pPr>
      <w:r>
        <w:rPr>
          <w:rFonts w:ascii="宋体" w:hAnsi="宋体" w:eastAsia="宋体" w:cs="宋体"/>
          <w:color w:val="000"/>
          <w:sz w:val="28"/>
          <w:szCs w:val="28"/>
        </w:rPr>
        <w:t xml:space="preserve">宝厦集团辩称，第一，富祥公司主张的建设工程合同纠纷案件已经过徐州中院和江苏省高院处理，根据民事诉讼法的相关规定，对于判决裁定已经发生效力的案件应当按照申诉处理，所以富祥公司不应再重复起诉。第二，富祥公司原来在徐州中院主张的材料差价款是17万余元，上诉主张的`也是17万余元，现在本案中主张的材料差价款118万余元和原来的主张不相符。且经过宝厦集团审查，彩板没有差价，彩板都是宝钢厂的。主钢板的材料因工程施工的时候货源短缺，所以就使用了其他大型钢厂的材料，而且也与富祥公司进行了口头协商，不存在什么差价。故请求法院驳回富祥公司的诉讼请求。</w:t>
      </w:r>
    </w:p>
    <w:p>
      <w:pPr>
        <w:ind w:left="0" w:right="0" w:firstLine="560"/>
        <w:spacing w:before="450" w:after="450" w:line="312" w:lineRule="auto"/>
      </w:pPr>
      <w:r>
        <w:rPr>
          <w:rFonts w:ascii="宋体" w:hAnsi="宋体" w:eastAsia="宋体" w:cs="宋体"/>
          <w:color w:val="000"/>
          <w:sz w:val="28"/>
          <w:szCs w:val="28"/>
        </w:rPr>
        <w:t xml:space="preserve">审理过程中，富祥公司于2024年6月1日提出司法鉴定的申请，要求对宝厦集团实际使用各种钢材的具体数量以及与上海宝钢的钢材相比单位差价是多少进行鉴定。2024年12月13日，邳州市价格认证中心函告原审法院：因提供资料中没有用于建设该厂房钢材的购货地点及价格，无法进行计算，鉴于上述情况，现将委托材料退回，待能够提供完整鉴定资料后，再继续进行鉴定。宝厦集团在本案的审理过程中提供“关于美林森材差说明一份”，其中载明：1、彩涂卷材料。我公司采购的材料产地符合合同承诺均为宝钢产，见附件（略）。2、主钢构材料。工程实施阶段，由于市场宝钢货源短缺，故选用国内大型钢厂产材料。同期宝钢产材料价格市场价为3850元/吨，其它厂价格为3730元/吨。464吨×（3850――3730）元/吨=55680元。</w:t>
      </w:r>
    </w:p>
    <w:p>
      <w:pPr>
        <w:ind w:left="0" w:right="0" w:firstLine="560"/>
        <w:spacing w:before="450" w:after="450" w:line="312" w:lineRule="auto"/>
      </w:pPr>
      <w:r>
        <w:rPr>
          <w:rFonts w:ascii="宋体" w:hAnsi="宋体" w:eastAsia="宋体" w:cs="宋体"/>
          <w:color w:val="000"/>
          <w:sz w:val="28"/>
          <w:szCs w:val="28"/>
        </w:rPr>
        <w:t xml:space="preserve">四、法院审理</w:t>
      </w:r>
    </w:p>
    <w:p>
      <w:pPr>
        <w:ind w:left="0" w:right="0" w:firstLine="560"/>
        <w:spacing w:before="450" w:after="450" w:line="312" w:lineRule="auto"/>
      </w:pPr>
      <w:r>
        <w:rPr>
          <w:rFonts w:ascii="宋体" w:hAnsi="宋体" w:eastAsia="宋体" w:cs="宋体"/>
          <w:color w:val="000"/>
          <w:sz w:val="28"/>
          <w:szCs w:val="28"/>
        </w:rPr>
        <w:t xml:space="preserve">一审法院认为，第一、关于富祥公司提起本案的诉讼是否违反民事诉讼法“一事不再理”原则的问题。首先，徐州市中级人民法院在（2024）徐民一初字第69号民事判决书中，确定富祥公司可以就在该案中主张的钢材差价另行解决，且未在该民事判决书中就富祥公司关于钢材差价的主张作为判项予以驳回，说明富祥公司就钢材差价的主张尚未通过法律程序作出实体处理和解决。另富祥公司在徐州市中级人民法院的（2024）徐民一初字第69号案件中主张的钢材差价款先是302400元，后变更为172400元，而在本案中富祥公司就此提出的诉讼请求为1185056元，故两次诉讼并非同一当事人就同一诉讼标的提出同一诉讼请求，富祥公司启动本案的诉讼程序不违反民事诉讼法的“一事不再理”原则。第二，关于富祥公司主张的相关材料差价款是否成立；如果成立，该差价款应该是多少的问题。宝厦集团对于涉案工程的主钢构没有使用上海宝钢钢材这一事实予以认可，可以确认宝厦集团在合同履行过程中，存在未按合同约定使用非宝钢钢材替换宝钢钢材的情形。富祥公司主张主钢构材料存在差价是客观存在的事实。宝厦集团虽然辩称其用其他钢材替换宝钢钢材已征得富祥公司方同意，但是并未就该主张提供相关证据，故本院对于宝厦集团该辩解意见不予采纳。宝厦集团虽在“材差说明”中自认主钢构材料差价总额为55680元，但其在“材差说明”中明确认可同期非宝钢厂钢材价格为3730元/吨，同时认为主钢构同期宝钢产材料市场价格为3850元/吨，而原宝厦集团双方就厂房主钢构应使用的宝钢q345钢材每吨单价为5700元已明确达成合意。故宝厦集团在“材差说明”中主张的同期宝钢产钢材价格为3850元/吨显然与合同约定价格不符，则本院认定涉案主钢构钢材差价款应为（58吨×8栋）×（5700元/吨――3730元/吨）=914080元。富祥公司举证的本钢钢材股份有限公司于年8月30日出具的增值税专用发票等证据不宜作为认定涉案主钢构钢材差价的计算依据。富祥公司就主钢构的钢材差价款诉请数额为871856元，故对于超出富祥公司该诉请数额的部分不予保护。富祥公司主张的屋面外层板、内层板，墙面外层板、内层板差价款31320元证据不足，宝厦集团对此亦不予认可，故法院不予支持。遂判决：一、宝厦集团给付富祥公司钢材差价款871856元，于本判决生效之日起十日内付清。二、驳回富祥公司其他诉讼请求。</w:t>
      </w:r>
    </w:p>
    <w:p>
      <w:pPr>
        <w:ind w:left="0" w:right="0" w:firstLine="560"/>
        <w:spacing w:before="450" w:after="450" w:line="312" w:lineRule="auto"/>
      </w:pPr>
      <w:r>
        <w:rPr>
          <w:rFonts w:ascii="宋体" w:hAnsi="宋体" w:eastAsia="宋体" w:cs="宋体"/>
          <w:color w:val="000"/>
          <w:sz w:val="28"/>
          <w:szCs w:val="28"/>
        </w:rPr>
        <w:t xml:space="preserve">二审法院认为，一、关于一审法院对本案的受理是否违反“一事不再理”原则的问题。“一事不再理”原则的实质内容是指诉争的纠纷业经法定程序进行了实体判决，且判决已生效，当事人不得再就本纠纷基于相同的事实与诉请提起诉讼。就本案而言，诉争的材料差价款纠纷曾在本院（2024）徐民一初字第69号案件中作为反诉予以受理，由于当时该纠纷事实难以查明，法院基于保留当事人诉权的角度出发，在判决书中告知富祥公司就此纠纷另行处理，且在判项中未作实体判决，因此，富祥公司就此纠纷享有的实体权利并未经法定程序处理并确定。根据民事诉讼法的有关规定，人民法院审理案件，其中一部分事实已经清楚，可以就该部分先行判决。法院在（2024）徐民一初字第69号判决书中对材差款纠纷未作实体判决，并不违反法律规定。宝厦集团认为材差款纠纷业经法院（2024）徐民一初字第69号判决进行实体处理的上诉主张，法院不予采纳。一审法院对本案的受理不违反“一事不再理”原则。</w:t>
      </w:r>
    </w:p>
    <w:p>
      <w:pPr>
        <w:ind w:left="0" w:right="0" w:firstLine="560"/>
        <w:spacing w:before="450" w:after="450" w:line="312" w:lineRule="auto"/>
      </w:pPr>
      <w:r>
        <w:rPr>
          <w:rFonts w:ascii="宋体" w:hAnsi="宋体" w:eastAsia="宋体" w:cs="宋体"/>
          <w:color w:val="000"/>
          <w:sz w:val="28"/>
          <w:szCs w:val="28"/>
        </w:rPr>
        <w:t xml:space="preserve">二、关于富祥公司的诉讼请求是否超过了诉讼时效的问题。根据民事诉讼证据规则的规定，宝厦集团应当承担证明富祥公司的诉讼请求已经超过诉讼时效的责任。宝厦集团认为，工程已于5月12日竣工验收，富祥公司亦签字盖章认可竣工验收合格，且宝厦集团于205月9日向富祥公司邮寄工程决算单，证明富祥公司应在2024年5月12日之前主张材料差价款，但富祥公司在二年期间内，没有主张任何权利。宝厦集团在2024年8月6日提起诉讼，追讨工程款时，富祥公司才提出相关主张，显然富祥公司的诉请早已超过诉讼时效，故丧失胜诉权。富祥公司提出，在宝厦集团追讨工程款的过程中，其一直未放弃对材料差价款的主张。法院认为，从（2024）徐民一初字第69号案件的审理情况来看，宝厦集团2024年8月6日提起诉讼之前，双方就工程款的结算多次交涉，虽然双方交涉的内容不明，但相对于富祥公司对材料差价款享有的实体权利，宝厦集团仅以工程决算单邮寄证明、竣工报告证明富祥公司的材料差价款的主张已经超过诉讼时效，证据不足。此外，一审中，诉讼时效未作为案件争议焦点，宝厦集团未提出异议。因此，法院对宝厦集团有关诉讼时效的上诉主张不予支持。</w:t>
      </w:r>
    </w:p>
    <w:p>
      <w:pPr>
        <w:ind w:left="0" w:right="0" w:firstLine="560"/>
        <w:spacing w:before="450" w:after="450" w:line="312" w:lineRule="auto"/>
      </w:pPr>
      <w:r>
        <w:rPr>
          <w:rFonts w:ascii="宋体" w:hAnsi="宋体" w:eastAsia="宋体" w:cs="宋体"/>
          <w:color w:val="000"/>
          <w:sz w:val="28"/>
          <w:szCs w:val="28"/>
        </w:rPr>
        <w:t xml:space="preserve">诉讼时效因提起诉讼、当事人一方提出要求或者同意履行义务而中断。从中断时起，诉讼时效期间重新计算。江苏省高级人民法院于2024年12月18日就富祥公司不服法院（2024）徐民一初字第69号民事判决提起的上诉作出（2024）苏民终字第0249号民事裁定书。2024年1月19日，富祥公司向原审法院提起诉讼未超过诉讼时效。</w:t>
      </w:r>
    </w:p>
    <w:p>
      <w:pPr>
        <w:ind w:left="0" w:right="0" w:firstLine="560"/>
        <w:spacing w:before="450" w:after="450" w:line="312" w:lineRule="auto"/>
      </w:pPr>
      <w:r>
        <w:rPr>
          <w:rFonts w:ascii="宋体" w:hAnsi="宋体" w:eastAsia="宋体" w:cs="宋体"/>
          <w:color w:val="000"/>
          <w:sz w:val="28"/>
          <w:szCs w:val="28"/>
        </w:rPr>
        <w:t xml:space="preserve">三、关于富祥公司有关屋面外层板、内层板，墙面外层板、内层板材差款的主张是否应予支持的问题。根据民事诉讼证据规则的规定，富祥公司应当举证证明涉案工程所用屋面外层板、内层板，墙面外层板、内层板未使用合同约定的宝钢板。富祥公司未能在一审、二审中举证证明宝厦集团违反合同约定，应当承担举证不能的后果。一审中，宝厦集团向法院提供了购货合同、购货增值税专用发票，证明自己履行了合同约定，在涉案工程屋面外层板、内层板，墙面外层板、内层板上使用了宝钢板，富祥公司亦未有相反证据推翻宝厦集团的主张。因此，法院对富祥公司有关屋面外层板、内层板，墙面外层板、内层板材差款的上诉主张不予支持。</w:t>
      </w:r>
    </w:p>
    <w:p>
      <w:pPr>
        <w:ind w:left="0" w:right="0" w:firstLine="560"/>
        <w:spacing w:before="450" w:after="450" w:line="312" w:lineRule="auto"/>
      </w:pPr>
      <w:r>
        <w:rPr>
          <w:rFonts w:ascii="宋体" w:hAnsi="宋体" w:eastAsia="宋体" w:cs="宋体"/>
          <w:color w:val="000"/>
          <w:sz w:val="28"/>
          <w:szCs w:val="28"/>
        </w:rPr>
        <w:t xml:space="preserve">四、关于一审判决认定的主钢构材差数额是否合理的问题。宝厦集团在向一审法院提供的材差说明中明确认可同期非宝钢厂钢材价格为3730元/吨，同时认为主钢构同期宝钢产材料市场价格为3850元/吨，自认主钢构材料差价总额为55680元。一审法院认为双方就厂房主钢构应使用的宝钢q345钢材每吨单价为5700元已明确达成合意，涉案主钢构钢材差价款应为（58吨×8栋）×（5700元/吨――3730元/吨）=914080元。宝厦集团上诉认为，一审法院对主钢构材料的计算有失公允，因为5700元/吨的钢构价格不仅包含钢材原材料的价格，还包括将钢材原材料加工成钢构的其他费用。法院认为，宝厦集团这一上诉理由应当支持。主钢构的材差款应以宝厦集团购买的非宝钢产q345钢材的价款与同期宝钢产q345钢材的价款为计算基础。</w:t>
      </w:r>
    </w:p>
    <w:p>
      <w:pPr>
        <w:ind w:left="0" w:right="0" w:firstLine="560"/>
        <w:spacing w:before="450" w:after="450" w:line="312" w:lineRule="auto"/>
      </w:pPr>
      <w:r>
        <w:rPr>
          <w:rFonts w:ascii="宋体" w:hAnsi="宋体" w:eastAsia="宋体" w:cs="宋体"/>
          <w:color w:val="000"/>
          <w:sz w:val="28"/>
          <w:szCs w:val="28"/>
        </w:rPr>
        <w:t xml:space="preserve">因宝厦集团对于使用了其他厂家钢材的事实认可，故对富祥公司所主张的差价应予支持，但富祥公司应对同期宝钢产q345钢材的售价承担举证责任。而富祥公司对同期宝钢产q345钢材的售价未能提供相关证据，故应承担举证不能的后果。</w:t>
      </w:r>
    </w:p>
    <w:p>
      <w:pPr>
        <w:ind w:left="0" w:right="0" w:firstLine="560"/>
        <w:spacing w:before="450" w:after="450" w:line="312" w:lineRule="auto"/>
      </w:pPr>
      <w:r>
        <w:rPr>
          <w:rFonts w:ascii="宋体" w:hAnsi="宋体" w:eastAsia="宋体" w:cs="宋体"/>
          <w:color w:val="000"/>
          <w:sz w:val="28"/>
          <w:szCs w:val="28"/>
        </w:rPr>
        <w:t xml:space="preserve">关于宝厦集团的责任，由于宝厦集团未按合同约定在主钢构上使用宝钢产q345钢材，其应当对购买的非宝钢产q345钢材的价款承担举证责任。宝厦集团在一审中未向法院提供相关证据，仅在二审庭审后补充提交五张购买非宝钢产q345钢材的发票，其中q345钢材总计368.943吨，在不计主钢构加工损耗的情况下，与合同约定的主钢构464吨（58吨×8栋=464吨）仍相差约100吨钢材，对钢材吨差部分，宝厦集团并不能提供证据予以证明，仅表示差额部分为库存钢材。富祥公司认为，上述五张发票宝厦集团在（2024）徐民一初字第69号案件、一审中均未向法院提供，不是新证据，且发票上所购钢材无法确认是否用于涉案工程建设。庭审中，宝厦集团主张主钢构不是自行加工，而是委托案外人加工，但其不能提供加工费用发票予以证明，因此，法院认为宝厦集团应对购买非宝钢产q345钢材价款承担举证不能的后果。</w:t>
      </w:r>
    </w:p>
    <w:p>
      <w:pPr>
        <w:ind w:left="0" w:right="0" w:firstLine="560"/>
        <w:spacing w:before="450" w:after="450" w:line="312" w:lineRule="auto"/>
      </w:pPr>
      <w:r>
        <w:rPr>
          <w:rFonts w:ascii="宋体" w:hAnsi="宋体" w:eastAsia="宋体" w:cs="宋体"/>
          <w:color w:val="000"/>
          <w:sz w:val="28"/>
          <w:szCs w:val="28"/>
        </w:rPr>
        <w:t xml:space="preserve">鉴于双方当事人对主钢构材差款的计算基础无法举证，法院酌情予以认定。本案中，由于双方当事人对涉案工程主钢构q345钢材规格、数量无法确认，法院以非宝钢产q345钢材的综合单价与同期宝钢产q345钢材的综合单价作为计算基础。关于非宝钢产q345钢材的综合单价，结合宝厦集团向法院提供的2024年10、11月份的购买钢材的发票，及其自认用于涉案工程主钢构的非宝钢产q345钢材价格为3730元/吨，法院认为这一价格可以作为非宝钢产q345钢材的综合单价。对于富祥公司提出非宝钢产q345钢材价格应以一审举证的本钢钢材股份有限公司于2024年8月30日出具的增值税专用发票上的价格（税前单价2491.4761421元/吨）来认定的主张，由于双方都认可主钢构不仅有本钢同类钢材，还有其他钢企的钢材，不宜仅以本钢2024年8月30月出具的增值税发票上的价格认定非宝钢产q345钢材的综合单价，故对富祥公司的该主张不予采纳。</w:t>
      </w:r>
    </w:p>
    <w:p>
      <w:pPr>
        <w:ind w:left="0" w:right="0" w:firstLine="560"/>
        <w:spacing w:before="450" w:after="450" w:line="312" w:lineRule="auto"/>
      </w:pPr>
      <w:r>
        <w:rPr>
          <w:rFonts w:ascii="宋体" w:hAnsi="宋体" w:eastAsia="宋体" w:cs="宋体"/>
          <w:color w:val="000"/>
          <w:sz w:val="28"/>
          <w:szCs w:val="28"/>
        </w:rPr>
        <w:t xml:space="preserve">对于同期宝钢产q345钢材的综合单价，宝厦集团所提交的上海市标准定额管理总站于2024年10月20日发布的《上海市2024年九月份建设工程要素价格市场信息（一）》显示，热轧厚钢板的价格有五种，分别为4832元/吨、4732元/吨、4632元/吨、4532元/吨、4432元/吨。()本院从中计取综合单价为4632元/吨。根据通常认知，同等情况下，宝钢产的钢材价格不会低于上海市标准定额管理总站发布的上述市场价格。由于双方的建设施工合同签订于2024年8月25日，法院认定同期宝钢产q345钢材的综合单价为4632元/吨。对于宝厦集团自认的同期宝钢产材料市场价格为3850元/吨，因与上海市标准定额管理总站发布的价格相差甚远，且与宝厦集团向法院提交的上海港冶钢材贸易网站发布的《2024宝钢四季度出厂价格调整信息》差距较大。《2024宝钢四季度出厂价格调整信息》显示，宝钢四季度价格政策在三季度价格政策基础上进行调整，其中热轧产品（ss400）普下调800元/吨，现3.0*1250直发卷价格为3884元/吨（以上价格不含税价）。因此宝厦集团关于同期宝钢产材料市场价格为3850元/吨的主张不予采纳。根据本院认定的非宝钢产q345钢材综合单价为3730元/吨、同期宝钢产q345钢材的综合单价为4632元/吨，经计算，双方争议的涉案工程主钢构材差款为（58吨×8栋）×（4632元/吨――3730元/吨）=418528元。</w:t>
      </w:r>
    </w:p>
    <w:p>
      <w:pPr>
        <w:ind w:left="0" w:right="0" w:firstLine="560"/>
        <w:spacing w:before="450" w:after="450" w:line="312" w:lineRule="auto"/>
      </w:pPr>
      <w:r>
        <w:rPr>
          <w:rFonts w:ascii="宋体" w:hAnsi="宋体" w:eastAsia="宋体" w:cs="宋体"/>
          <w:color w:val="000"/>
          <w:sz w:val="28"/>
          <w:szCs w:val="28"/>
        </w:rPr>
        <w:t xml:space="preserve">综上，根据宝厦集团二审期间提供的证据，法院对原审判决予以纠正。依照《中华人民共和国民事诉讼法》第一百五十三条第一款第（三）项、《中华人民共和国民法通则》第一百一十二条第一款之规定，判决如下：</w:t>
      </w:r>
    </w:p>
    <w:p>
      <w:pPr>
        <w:ind w:left="0" w:right="0" w:firstLine="560"/>
        <w:spacing w:before="450" w:after="450" w:line="312" w:lineRule="auto"/>
      </w:pPr>
      <w:r>
        <w:rPr>
          <w:rFonts w:ascii="宋体" w:hAnsi="宋体" w:eastAsia="宋体" w:cs="宋体"/>
          <w:color w:val="000"/>
          <w:sz w:val="28"/>
          <w:szCs w:val="28"/>
        </w:rPr>
        <w:t xml:space="preserve">一、维持（2024）邳官商初字第8号民事判决第二项；</w:t>
      </w:r>
    </w:p>
    <w:p>
      <w:pPr>
        <w:ind w:left="0" w:right="0" w:firstLine="560"/>
        <w:spacing w:before="450" w:after="450" w:line="312" w:lineRule="auto"/>
      </w:pPr>
      <w:r>
        <w:rPr>
          <w:rFonts w:ascii="宋体" w:hAnsi="宋体" w:eastAsia="宋体" w:cs="宋体"/>
          <w:color w:val="000"/>
          <w:sz w:val="28"/>
          <w:szCs w:val="28"/>
        </w:rPr>
        <w:t xml:space="preserve">二、变更（2024）邳官商初字第8号民事判决第一项</w:t>
      </w:r>
    </w:p>
    <w:p>
      <w:pPr>
        <w:ind w:left="0" w:right="0" w:firstLine="560"/>
        <w:spacing w:before="450" w:after="450" w:line="312" w:lineRule="auto"/>
      </w:pPr>
      <w:r>
        <w:rPr>
          <w:rFonts w:ascii="宋体" w:hAnsi="宋体" w:eastAsia="宋体" w:cs="宋体"/>
          <w:color w:val="000"/>
          <w:sz w:val="28"/>
          <w:szCs w:val="28"/>
        </w:rPr>
        <w:t xml:space="preserve">“宝厦集团有限公司给付徐州市富祥木业有限公司钢材差价款418528元，于本判决生效之日起十日内付清”。</w:t>
      </w:r>
    </w:p>
    <w:p>
      <w:pPr>
        <w:ind w:left="0" w:right="0" w:firstLine="560"/>
        <w:spacing w:before="450" w:after="450" w:line="312" w:lineRule="auto"/>
      </w:pPr>
      <w:r>
        <w:rPr>
          <w:rFonts w:ascii="宋体" w:hAnsi="宋体" w:eastAsia="宋体" w:cs="宋体"/>
          <w:color w:val="000"/>
          <w:sz w:val="28"/>
          <w:szCs w:val="28"/>
        </w:rPr>
        <w:t xml:space="preserve">如果未按本判决指定时间履行给付金钱义务，应当根据《中华人民共和国民事诉讼法》第二百二十九条之规定，加倍支付迟延履行期间的债务利息。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五、与案件及类似案件有关的法规索引</w:t>
      </w:r>
    </w:p>
    <w:p>
      <w:pPr>
        <w:ind w:left="0" w:right="0" w:firstLine="560"/>
        <w:spacing w:before="450" w:after="450" w:line="312" w:lineRule="auto"/>
      </w:pPr>
      <w:r>
        <w:rPr>
          <w:rFonts w:ascii="宋体" w:hAnsi="宋体" w:eastAsia="宋体" w:cs="宋体"/>
          <w:color w:val="000"/>
          <w:sz w:val="28"/>
          <w:szCs w:val="28"/>
        </w:rPr>
        <w:t xml:space="preserve">《中华人民共和国民事诉讼法》</w:t>
      </w:r>
    </w:p>
    <w:p>
      <w:pPr>
        <w:ind w:left="0" w:right="0" w:firstLine="560"/>
        <w:spacing w:before="450" w:after="450" w:line="312" w:lineRule="auto"/>
      </w:pPr>
      <w:r>
        <w:rPr>
          <w:rFonts w:ascii="宋体" w:hAnsi="宋体" w:eastAsia="宋体" w:cs="宋体"/>
          <w:color w:val="000"/>
          <w:sz w:val="28"/>
          <w:szCs w:val="28"/>
        </w:rPr>
        <w:t xml:space="preserve">第一百三十九条人民法院审理案件，其中一部分事实已经清楚，可以就该部分先行判决。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2025-01-17T03:56:32+08:00</dcterms:created>
  <dcterms:modified xsi:type="dcterms:W3CDTF">2025-01-17T03:56:32+08:00</dcterms:modified>
</cp:coreProperties>
</file>

<file path=docProps/custom.xml><?xml version="1.0" encoding="utf-8"?>
<Properties xmlns="http://schemas.openxmlformats.org/officeDocument/2006/custom-properties" xmlns:vt="http://schemas.openxmlformats.org/officeDocument/2006/docPropsVTypes"/>
</file>