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2024年危化品运输合同(模板13篇)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危化品运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经甲乙双方协商，由甲方为乙方提供第项服务。运输产品名称：，为类危险品。</w:t>
      </w:r>
    </w:p>
    <w:p>
      <w:pPr>
        <w:ind w:left="0" w:right="0" w:firstLine="560"/>
        <w:spacing w:before="450" w:after="450" w:line="312" w:lineRule="auto"/>
      </w:pPr>
      <w:r>
        <w:rPr>
          <w:rFonts w:ascii="宋体" w:hAnsi="宋体" w:eastAsia="宋体" w:cs="宋体"/>
          <w:color w:val="000"/>
          <w:sz w:val="28"/>
          <w:szCs w:val="28"/>
        </w:rPr>
        <w:t xml:space="preserve">2.1、运价和垫付费用按合同双方达成的附件《运输报价表》执行。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2.2、本合同及报价的基础是市场油价人民币元/升，当市场油价变动幅度超过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3.1、根据实际发生的费用情况，乙方向甲方支付的费用可分为：运费、代理报关费、转关费、压夜费、异地提(还)柜费、超重费等代垫费用以及额外费用。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3.2、甲乙双方同意按照下列第种方式结算运费和代理报关费等费用。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15号之前向甲方支付上月的运费和(或)代理报关费(例如乙方应于年6月15日之前向甲方支付年5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3.3、甲方为乙方开具税务发票，乙方须向甲方提供以下资料：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3.4、代垫费用的结算。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3.5、额外费用的结算。额外费用指上述费用之外的其他费用。额外费用产生后，乙方应当在三天内书面确认给甲方，并于甲方代垫后一周内支付。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3.6、如以外币支付运费及其他相关费用，则按付款日中国银行外汇牌价的中间价结算(特别约定除外)。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3.7、乙方未指定其他付款人的，由乙方付款;乙方指定其他付款人的，乙方应书面通知甲方，由该指定付款人付款，乙方承担连带付款责任。付款方式限于现金、即期支票(不得签发远期支付的支票)。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3.8、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4.1、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4.2、对于甲方已安排的运输计划，乙方如需变动，应及时通知甲方。因乙方未及时向甲方通知更改计划而导致甲方产生的费用及车辆返空，乙方应向甲方支付由此产生的所有费用。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4.3、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4.4、乙方指定由甲方代理报关，则乙方应及时准确地向甲方报关部提供所需资料。乙方同意甲方委托其他公司代为办理代理报关业务，由于委托行为而产生的相关责任由甲方承担。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4.5、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4.6、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4.7、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4.8、甲方根据乙方委托提柜，应确保提取的集装箱密封完好，柜壁无穿孔或裂纹、不透光及一切肉眼可见的异常，如乙方对集装箱有特殊要求，甲方应尽量协调满足，但甲方对肉眼不可辨的异常不承担责任。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5.1、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5.2、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5.3、甲方向乙方或乙方指定收货人送货时，双方应当场进行货物验收并办理交接手续;收货人在运单或其他与甲方的交接单据上签字或盖章确认，视为甲方已按运单记载的货物数量(质量)完成交付的初步证据。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5.4、甲方对于因不可抗力造成的货物遗失、灭失、损坏或迟延不承担赔偿责任。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6.1、本合同签订前，甲方需提交企业营业执照、组织机构代码、安全生产许可证(或相关资质)、税务登记证、增值税一般纳税人认定通知书(开增值税专用发票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6.2、本合同正本一式两份，甲乙双方各执一份。有效期壹年，自签订日起至年月日止。合同期满日之前，甲乙双方如未接到对方终止或修改的正式书面通知，本协议则自动延长执行一年。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6.3、本合同执行中如发生争议，先由双方协商解决;如协商不能解决，则向甲方所在地法院提请诉讼，甲方所在地的法院享有排他性的管辖权。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6.4、本协议在履行过程中如有未尽事宜，甲乙双方可另行协商并签署补充条款，作为本协议的附件。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危化品运输合同篇三</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危化品运输合同篇五</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2.1、运价和垫付费用按合同双方达成的附件《运输报价表》执行。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2.2、本合同及报价的基础是市场油价人民币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3.1、根据实际发生的费用情况，乙方向甲方支付的费用可分为：运费、代理报关费、转关费、压夜费、异地提(还)柜费、超重费等代垫费用以及额外费用。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3.2、甲乙双方同意按照下列第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3.3、甲方为乙方开具税务发票，乙方须向甲方提供以下资料：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3.4、代垫费用的结算。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3.5、额外费用的结算。额外费用指上述费用之外的其他费用。额外费用产生后，乙方应当在三天内书面确认给甲方，并于甲方代垫后一周内支付。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3.6、如以外币支付运费及其他相关费用，则按付款日中国银行外汇牌价的中间价结算(特别约定除外)。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3.7、乙方未指定其他付款人的，由乙方付款;乙方指定其他付款人的，乙方应书面通知甲方，由该指定付款人付款，乙方承担连带付款责任。付款方式限于现金、即期支票(不得签发远期支付的支票)。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3.8、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4.2、对于甲方已安排的运输计划，乙方如需变动，应及时通知甲方。因乙方未及时向甲方通知更改计划而导致甲方产生的费用及车辆返空，乙方应向甲方支付由此产生的所有费用。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4.3、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4.4、乙方指定由甲方代理报关，则乙方应及时准确地向甲方报关部提供所需资料。乙方同意甲方委托其他公司代为办理代理报关业务，由于委托行为而产生的相关责任由甲方承担。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4.5、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4.6、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4.7、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4.8、甲方根据乙方委托提柜，应确保提取的集装箱密封完好，柜壁无穿孔或裂纹、不透光及一切肉眼可见的异常，如乙方对集装箱有特殊要求，甲方应尽量协调满足，但甲方对肉眼不可辨的异常不承担责任。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5.1、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5.2、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5.3、甲方向乙方或乙方指定收货人送货时，双方应当场进行货物验收并办理交接手续;收货人在运单或其他与甲方的交接单据上签字或盖章确认，视为甲方已按运单记载的货物数量(质量)完成交付的初步证据。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5.4、甲方对于因不可抗力造成的货物遗失、灭失、损坏或迟延不承担赔偿责任。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6.1、本合同签订前，甲方需提交企业营业执照、组织机构代码、安全生产许可证(或相关资质)、税务登记证、增值税一般纳税人认定通知书(开增值税专用发票提供)、合同签订授权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6.2、本合同正本一式两份，甲乙双方各执一份。有效期壹年，自签订日起至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6.3、本合同执行中如发生争议，先由双方协商解决;如协商不能解决，则向甲方所在地法院提请诉讼，甲方所在地的法院享有排他性的管辖权。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6.4、本协议在履行过程中如有未尽事宜，甲乙双方可另行协商并签署补充条款，作为本协议的附件。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地区名称(送达地)运输价格(元/公斤)里程时间(天)</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一、本合同示范文本依照有关法律、法规，参照股份公司货物运输合同示范文本，并在广泛征求相关业务部门意见的基础上编制完成。文本编制主要遵循以下原则：</w:t>
      </w:r>
    </w:p>
    <w:p>
      <w:pPr>
        <w:ind w:left="0" w:right="0" w:firstLine="560"/>
        <w:spacing w:before="450" w:after="450" w:line="312" w:lineRule="auto"/>
      </w:pPr>
      <w:r>
        <w:rPr>
          <w:rFonts w:ascii="宋体" w:hAnsi="宋体" w:eastAsia="宋体" w:cs="宋体"/>
          <w:color w:val="000"/>
          <w:sz w:val="28"/>
          <w:szCs w:val="28"/>
        </w:rPr>
        <w:t xml:space="preserve">1、适应企业经营活动需要。通过合同条款设定，最大限度将国家有关法律法规和企业经营活动实践有机结合，有效规范企业经营行为，防范各类风险，维护合同方利益。</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2、通用性与针对性相统一。示范文本突出危险化学品特性，针对其运输业务特殊需要，进一步规范和细化了合同条款，适用于各类企业。</w:t>
      </w:r>
    </w:p>
    <w:p>
      <w:pPr>
        <w:ind w:left="0" w:right="0" w:firstLine="560"/>
        <w:spacing w:before="450" w:after="450" w:line="312" w:lineRule="auto"/>
      </w:pPr>
      <w:r>
        <w:rPr>
          <w:rFonts w:ascii="宋体" w:hAnsi="宋体" w:eastAsia="宋体" w:cs="宋体"/>
          <w:color w:val="000"/>
          <w:sz w:val="28"/>
          <w:szCs w:val="28"/>
        </w:rPr>
        <w:t xml:space="preserve">3、共性条款与个性条款有机结合。示范文本包含共性条款和个性条款两部分，共性条款不应随意更改，个性条款可以由地区企业根据需要进行调整、完善和细化。</w:t>
      </w:r>
    </w:p>
    <w:p>
      <w:pPr>
        <w:ind w:left="0" w:right="0" w:firstLine="560"/>
        <w:spacing w:before="450" w:after="450" w:line="312" w:lineRule="auto"/>
      </w:pPr>
      <w:r>
        <w:rPr>
          <w:rFonts w:ascii="宋体" w:hAnsi="宋体" w:eastAsia="宋体" w:cs="宋体"/>
          <w:color w:val="000"/>
          <w:sz w:val="28"/>
          <w:szCs w:val="28"/>
        </w:rPr>
        <w:t xml:space="preserve">二、地区企业开展危险化学品公路运输业务，作为托运人或承运人与相对方签订合同时，应根据情况使用或参照本示范文本。</w:t>
      </w:r>
    </w:p>
    <w:p>
      <w:pPr>
        <w:ind w:left="0" w:right="0" w:firstLine="560"/>
        <w:spacing w:before="450" w:after="450" w:line="312" w:lineRule="auto"/>
      </w:pPr>
      <w:r>
        <w:rPr>
          <w:rFonts w:ascii="宋体" w:hAnsi="宋体" w:eastAsia="宋体" w:cs="宋体"/>
          <w:color w:val="000"/>
          <w:sz w:val="28"/>
          <w:szCs w:val="28"/>
        </w:rPr>
        <w:t xml:space="preserve">三、地区企业合同管理部门可根据需要对合同示范文本进行调整、完善和细化，并报集团公司法律事务部备案。</w:t>
      </w:r>
    </w:p>
    <w:p>
      <w:pPr>
        <w:ind w:left="0" w:right="0" w:firstLine="560"/>
        <w:spacing w:before="450" w:after="450" w:line="312" w:lineRule="auto"/>
      </w:pPr>
      <w:r>
        <w:rPr>
          <w:rFonts w:ascii="宋体" w:hAnsi="宋体" w:eastAsia="宋体" w:cs="宋体"/>
          <w:color w:val="000"/>
          <w:sz w:val="28"/>
          <w:szCs w:val="28"/>
        </w:rPr>
        <w:t xml:space="preserve">四、使用示范文本注意以下事项：</w:t>
      </w:r>
    </w:p>
    <w:p>
      <w:pPr>
        <w:ind w:left="0" w:right="0" w:firstLine="560"/>
        <w:spacing w:before="450" w:after="450" w:line="312" w:lineRule="auto"/>
      </w:pPr>
      <w:r>
        <w:rPr>
          <w:rFonts w:ascii="宋体" w:hAnsi="宋体" w:eastAsia="宋体" w:cs="宋体"/>
          <w:color w:val="000"/>
          <w:sz w:val="28"/>
          <w:szCs w:val="28"/>
        </w:rPr>
        <w:t xml:space="preserve">1、合同条款填写应当具体、准确、完整，不得出现可能导致歧义的内容。填写内容较多时，可根据具体情况列出清单作为附件。</w:t>
      </w:r>
    </w:p>
    <w:p>
      <w:pPr>
        <w:ind w:left="0" w:right="0" w:firstLine="560"/>
        <w:spacing w:before="450" w:after="450" w:line="312" w:lineRule="auto"/>
      </w:pPr>
      <w:r>
        <w:rPr>
          <w:rFonts w:ascii="宋体" w:hAnsi="宋体" w:eastAsia="宋体" w:cs="宋体"/>
          <w:color w:val="000"/>
          <w:sz w:val="28"/>
          <w:szCs w:val="28"/>
        </w:rPr>
        <w:t xml:space="preserve">2、合同双方的名称和住所应按照营业执照规范填写。</w:t>
      </w:r>
    </w:p>
    <w:p>
      <w:pPr>
        <w:ind w:left="0" w:right="0" w:firstLine="560"/>
        <w:spacing w:before="450" w:after="450" w:line="312" w:lineRule="auto"/>
      </w:pPr>
      <w:r>
        <w:rPr>
          <w:rFonts w:ascii="宋体" w:hAnsi="宋体" w:eastAsia="宋体" w:cs="宋体"/>
          <w:color w:val="000"/>
          <w:sz w:val="28"/>
          <w:szCs w:val="28"/>
        </w:rPr>
        <w:t xml:space="preserve">3、填写示范文本空白项或选择项时，按照双方约定的内容填写，对不需要填写或未选部分的内容，请填“无”或删除，不得留有空白。</w:t>
      </w:r>
    </w:p>
    <w:p>
      <w:pPr>
        <w:ind w:left="0" w:right="0" w:firstLine="560"/>
        <w:spacing w:before="450" w:after="450" w:line="312" w:lineRule="auto"/>
      </w:pPr>
      <w:r>
        <w:rPr>
          <w:rFonts w:ascii="宋体" w:hAnsi="宋体" w:eastAsia="宋体" w:cs="宋体"/>
          <w:color w:val="000"/>
          <w:sz w:val="28"/>
          <w:szCs w:val="28"/>
        </w:rPr>
        <w:t xml:space="preserve">4、危险化学品指爆炸品、压缩气体和液化气体、易燃液体、易燃固体、自燃物品和遇湿易燃物品、氧化剂和有机过氧化物、有毒品和腐蚀品等。</w:t>
      </w:r>
    </w:p>
    <w:p>
      <w:pPr>
        <w:ind w:left="0" w:right="0" w:firstLine="560"/>
        <w:spacing w:before="450" w:after="450" w:line="312" w:lineRule="auto"/>
      </w:pPr>
      <w:r>
        <w:rPr>
          <w:rFonts w:ascii="宋体" w:hAnsi="宋体" w:eastAsia="宋体" w:cs="宋体"/>
          <w:color w:val="000"/>
          <w:sz w:val="28"/>
          <w:szCs w:val="28"/>
        </w:rPr>
        <w:t xml:space="preserve">5、争议的解决只能选择一种方式。选择仲裁方式，应写明仲裁机构的准确名称，如“北京仲裁委员会”；选择诉讼方式，应选择有利于我方的有管辖权的法院；集团公司所属单位之间的纠纷解决方式只能选择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危化品运输合同篇十三</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用途越来越广泛，签订合同可以使我们的合法权益得到法律的保障。你所见过的合同是什么样的呢？下面是小编为大家收集的危化品运输合同，希望对大家有所帮助。</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2025-01-16T14:49:00+08:00</dcterms:created>
  <dcterms:modified xsi:type="dcterms:W3CDTF">2025-01-16T14:49:00+08:00</dcterms:modified>
</cp:coreProperties>
</file>

<file path=docProps/custom.xml><?xml version="1.0" encoding="utf-8"?>
<Properties xmlns="http://schemas.openxmlformats.org/officeDocument/2006/custom-properties" xmlns:vt="http://schemas.openxmlformats.org/officeDocument/2006/docPropsVTypes"/>
</file>