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法院工作个人年度总结(通用11篇)</w:t>
      </w:r>
      <w:bookmarkEnd w:id="1"/>
    </w:p>
    <w:p>
      <w:pPr>
        <w:jc w:val="center"/>
        <w:spacing w:before="0" w:after="450"/>
      </w:pPr>
      <w:r>
        <w:rPr>
          <w:rFonts w:ascii="Arial" w:hAnsi="Arial" w:eastAsia="Arial" w:cs="Arial"/>
          <w:color w:val="999999"/>
          <w:sz w:val="20"/>
          <w:szCs w:val="20"/>
        </w:rPr>
        <w:t xml:space="preserve">来源：网络  作者：枫叶飘零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法院工作个人年度总结篇一</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法院工作个人年度总结篇二</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xx年x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xx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法院工作个人年度总结篇三</w:t>
      </w:r>
    </w:p>
    <w:p>
      <w:pPr>
        <w:ind w:left="0" w:right="0" w:firstLine="560"/>
        <w:spacing w:before="450" w:after="450" w:line="312" w:lineRule="auto"/>
      </w:pPr>
      <w:r>
        <w:rPr>
          <w:rFonts w:ascii="宋体" w:hAnsi="宋体" w:eastAsia="宋体" w:cs="宋体"/>
          <w:color w:val="000"/>
          <w:sz w:val="28"/>
          <w:szCs w:val="28"/>
        </w:rPr>
        <w:t xml:space="preserve">我于20xx年xx月进入本院被分到xxx法庭，为了更快更好地融入这个庭室，为以后的工作打好铺垫，我加紧对本院的各项规章制度进行全面了解熟悉。</w:t>
      </w:r>
    </w:p>
    <w:p>
      <w:pPr>
        <w:ind w:left="0" w:right="0" w:firstLine="560"/>
        <w:spacing w:before="450" w:after="450" w:line="312" w:lineRule="auto"/>
      </w:pPr>
      <w:r>
        <w:rPr>
          <w:rFonts w:ascii="宋体" w:hAnsi="宋体" w:eastAsia="宋体" w:cs="宋体"/>
          <w:color w:val="000"/>
          <w:sz w:val="28"/>
          <w:szCs w:val="28"/>
        </w:rPr>
        <w:t xml:space="preserve">严格要求自己，在坚持原则的情况下敢于尝试，更快更好地完成工作任务。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w:t>
      </w:r>
    </w:p>
    <w:p>
      <w:pPr>
        <w:ind w:left="0" w:right="0" w:firstLine="560"/>
        <w:spacing w:before="450" w:after="450" w:line="312" w:lineRule="auto"/>
      </w:pPr>
      <w:r>
        <w:rPr>
          <w:rFonts w:ascii="宋体" w:hAnsi="宋体" w:eastAsia="宋体" w:cs="宋体"/>
          <w:color w:val="000"/>
          <w:sz w:val="28"/>
          <w:szCs w:val="28"/>
        </w:rPr>
        <w:t xml:space="preserve">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二是积极参加本院以及上级法院组织的执行方面的培训；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三是按照最高法院有关执行案件信息管理有关规定，加强执行案件信息管理学习；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四是通过本院和上级法院执行案件质量评查，增加了执行干警责任感和业务学习积极性；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w:t>
      </w:r>
    </w:p>
    <w:p>
      <w:pPr>
        <w:ind w:left="0" w:right="0" w:firstLine="560"/>
        <w:spacing w:before="450" w:after="450" w:line="312" w:lineRule="auto"/>
      </w:pPr>
      <w:r>
        <w:rPr>
          <w:rFonts w:ascii="宋体" w:hAnsi="宋体" w:eastAsia="宋体" w:cs="宋体"/>
          <w:color w:val="000"/>
          <w:sz w:val="28"/>
          <w:szCs w:val="28"/>
        </w:rPr>
        <w:t xml:space="preserve">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w:t>
      </w:r>
    </w:p>
    <w:p>
      <w:pPr>
        <w:ind w:left="0" w:right="0" w:firstLine="560"/>
        <w:spacing w:before="450" w:after="450" w:line="312" w:lineRule="auto"/>
      </w:pPr>
      <w:r>
        <w:rPr>
          <w:rFonts w:ascii="宋体" w:hAnsi="宋体" w:eastAsia="宋体" w:cs="宋体"/>
          <w:color w:val="000"/>
          <w:sz w:val="28"/>
          <w:szCs w:val="28"/>
        </w:rPr>
        <w:t xml:space="preserve">执结案件中自动履行xx件，强制执行xx件，和解xx件，实际执结xx件，实际执结率88%；</w:t>
      </w:r>
    </w:p>
    <w:p>
      <w:pPr>
        <w:ind w:left="0" w:right="0" w:firstLine="560"/>
        <w:spacing w:before="450" w:after="450" w:line="312" w:lineRule="auto"/>
      </w:pPr>
      <w:r>
        <w:rPr>
          <w:rFonts w:ascii="宋体" w:hAnsi="宋体" w:eastAsia="宋体" w:cs="宋体"/>
          <w:color w:val="000"/>
          <w:sz w:val="28"/>
          <w:szCs w:val="28"/>
        </w:rPr>
        <w:t xml:space="preserve">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邓小平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20xx年一月至十二月份，执行局累计受理各类执行案件186件（其中新收176件，旧存10件），共执结案件174件，结案率为93.55%；</w:t>
      </w:r>
    </w:p>
    <w:p>
      <w:pPr>
        <w:ind w:left="0" w:right="0" w:firstLine="560"/>
        <w:spacing w:before="450" w:after="450" w:line="312" w:lineRule="auto"/>
      </w:pPr>
      <w:r>
        <w:rPr>
          <w:rFonts w:ascii="宋体" w:hAnsi="宋体" w:eastAsia="宋体" w:cs="宋体"/>
          <w:color w:val="000"/>
          <w:sz w:val="28"/>
          <w:szCs w:val="28"/>
        </w:rPr>
        <w:t xml:space="preserve">实际执结数160件，实际执结率为86%；</w:t>
      </w:r>
    </w:p>
    <w:p>
      <w:pPr>
        <w:ind w:left="0" w:right="0" w:firstLine="560"/>
        <w:spacing w:before="450" w:after="450" w:line="312" w:lineRule="auto"/>
      </w:pPr>
      <w:r>
        <w:rPr>
          <w:rFonts w:ascii="宋体" w:hAnsi="宋体" w:eastAsia="宋体" w:cs="宋体"/>
          <w:color w:val="000"/>
          <w:sz w:val="28"/>
          <w:szCs w:val="28"/>
        </w:rPr>
        <w:t xml:space="preserve">其中金钱债权案件xx1件，金钱债权案件申请执行标的985.79万元，执行到位标的8xx.75万元，标的到位率82.75%；</w:t>
      </w:r>
    </w:p>
    <w:p>
      <w:pPr>
        <w:ind w:left="0" w:right="0" w:firstLine="560"/>
        <w:spacing w:before="450" w:after="450" w:line="312" w:lineRule="auto"/>
      </w:pPr>
      <w:r>
        <w:rPr>
          <w:rFonts w:ascii="宋体" w:hAnsi="宋体" w:eastAsia="宋体" w:cs="宋体"/>
          <w:color w:val="000"/>
          <w:sz w:val="28"/>
          <w:szCs w:val="28"/>
        </w:rPr>
        <w:t xml:space="preserve">当年一审民商事案件结案数623件，当年申请执行的民商事案件数xx9件，当事人自动履行率为74.5%。以上数据表明执行局工作情况良好，为促进托克逊县经济健康发展和社会全面进步提供良好的法律服务。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w:t>
      </w:r>
    </w:p>
    <w:p>
      <w:pPr>
        <w:ind w:left="0" w:right="0" w:firstLine="560"/>
        <w:spacing w:before="450" w:after="450" w:line="312" w:lineRule="auto"/>
      </w:pPr>
      <w:r>
        <w:rPr>
          <w:rFonts w:ascii="宋体" w:hAnsi="宋体" w:eastAsia="宋体" w:cs="宋体"/>
          <w:color w:val="000"/>
          <w:sz w:val="28"/>
          <w:szCs w:val="28"/>
        </w:rPr>
        <w:t xml:space="preserve">3月下旬至xx月为第二阶段，组织实施阶段；</w:t>
      </w:r>
    </w:p>
    <w:p>
      <w:pPr>
        <w:ind w:left="0" w:right="0" w:firstLine="560"/>
        <w:spacing w:before="450" w:after="450" w:line="312" w:lineRule="auto"/>
      </w:pPr>
      <w:r>
        <w:rPr>
          <w:rFonts w:ascii="宋体" w:hAnsi="宋体" w:eastAsia="宋体" w:cs="宋体"/>
          <w:color w:val="000"/>
          <w:sz w:val="28"/>
          <w:szCs w:val="28"/>
        </w:rPr>
        <w:t xml:space="preserve">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w:t>
      </w:r>
    </w:p>
    <w:p>
      <w:pPr>
        <w:ind w:left="0" w:right="0" w:firstLine="560"/>
        <w:spacing w:before="450" w:after="450" w:line="312" w:lineRule="auto"/>
      </w:pPr>
      <w:r>
        <w:rPr>
          <w:rFonts w:ascii="宋体" w:hAnsi="宋体" w:eastAsia="宋体" w:cs="宋体"/>
          <w:color w:val="000"/>
          <w:sz w:val="28"/>
          <w:szCs w:val="28"/>
        </w:rPr>
        <w:t xml:space="preserve">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w:t>
      </w:r>
    </w:p>
    <w:p>
      <w:pPr>
        <w:ind w:left="0" w:right="0" w:firstLine="560"/>
        <w:spacing w:before="450" w:after="450" w:line="312" w:lineRule="auto"/>
      </w:pPr>
      <w:r>
        <w:rPr>
          <w:rFonts w:ascii="宋体" w:hAnsi="宋体" w:eastAsia="宋体" w:cs="宋体"/>
          <w:color w:val="000"/>
          <w:sz w:val="28"/>
          <w:szCs w:val="28"/>
        </w:rPr>
        <w:t xml:space="preserve">业务素质不高，对执行中遇到的一些新情况、新问题，不能及时、依法作出处理，影响了办案质量和效率；</w:t>
      </w:r>
    </w:p>
    <w:p>
      <w:pPr>
        <w:ind w:left="0" w:right="0" w:firstLine="560"/>
        <w:spacing w:before="450" w:after="450" w:line="312" w:lineRule="auto"/>
      </w:pPr>
      <w:r>
        <w:rPr>
          <w:rFonts w:ascii="宋体" w:hAnsi="宋体" w:eastAsia="宋体" w:cs="宋体"/>
          <w:color w:val="000"/>
          <w:sz w:val="28"/>
          <w:szCs w:val="28"/>
        </w:rPr>
        <w:t xml:space="preserve">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邓小平理论和\"三个代表\"重要思想为指导，践行\"公正司法、一心为民\"指导方针，透过全院干警团结拼搏、共同努力，各项工作取得新的进展，为我县实现经济跨越式发展，构建社会主义和谐社会带给了有力的司法服务和保障。全年共受理各类诉讼案件921件，审结869件，结案率为94.35%；</w:t>
      </w:r>
    </w:p>
    <w:p>
      <w:pPr>
        <w:ind w:left="0" w:right="0" w:firstLine="560"/>
        <w:spacing w:before="450" w:after="450" w:line="312" w:lineRule="auto"/>
      </w:pPr>
      <w:r>
        <w:rPr>
          <w:rFonts w:ascii="宋体" w:hAnsi="宋体" w:eastAsia="宋体" w:cs="宋体"/>
          <w:color w:val="000"/>
          <w:sz w:val="28"/>
          <w:szCs w:val="28"/>
        </w:rPr>
        <w:t xml:space="preserve">受理各类执行案件134件，已执结107件，执结率为79.85%。</w:t>
      </w:r>
    </w:p>
    <w:p>
      <w:pPr>
        <w:ind w:left="0" w:right="0" w:firstLine="560"/>
        <w:spacing w:before="450" w:after="450" w:line="312" w:lineRule="auto"/>
      </w:pPr>
      <w:r>
        <w:rPr>
          <w:rFonts w:ascii="宋体" w:hAnsi="宋体" w:eastAsia="宋体" w:cs="宋体"/>
          <w:color w:val="000"/>
          <w:sz w:val="28"/>
          <w:szCs w:val="28"/>
        </w:rPr>
        <w:t xml:space="preserve">年初以来，我院紧紧围绕\"公正与效率\"工作主题，着眼于实现社会公平正义和促进社会全面进步，以全面提高工作质量和效率为目标，为促进我县经济、社会和谐发展带给了有力的司法保障。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严打\"整治斗争中，稳、准、狠地打击各类严重犯罪活动。今年共受理各类刑事案件185件，审结183件，结案率为98.92%。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毒品等严重破坏社会治安的犯罪，依法严惩了一些严重破坏市场经济秩序，危害农村经济发展和侵犯农民合法权益的犯罪分子，为我县\"严打\"整治斗争取得胜利作出了应有的贡献。二是坚持罪刑法定原则，严把案件审查关、证据关和法律适用关，确保案件质量。同时加大刑事附带民事诉讼案件的调解力度，采取庭前、庭中、庭后\"三步\"走的调解方式，共受理附带民事案件41件，其中调解结案附带民事诉讼案件30件，调解率73.2%，为当事人挽回经济损失44万余元。三是坚持\"教育、感化、挽救\"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w:t>
      </w:r>
    </w:p>
    <w:p>
      <w:pPr>
        <w:ind w:left="0" w:right="0" w:firstLine="560"/>
        <w:spacing w:before="450" w:after="450" w:line="312" w:lineRule="auto"/>
      </w:pPr>
      <w:r>
        <w:rPr>
          <w:rFonts w:ascii="宋体" w:hAnsi="宋体" w:eastAsia="宋体" w:cs="宋体"/>
          <w:color w:val="000"/>
          <w:sz w:val="28"/>
          <w:szCs w:val="28"/>
        </w:rPr>
        <w:t xml:space="preserve">参加\"平安永顺\"、\"和谐永顺\"建立活动；</w:t>
      </w:r>
    </w:p>
    <w:p>
      <w:pPr>
        <w:ind w:left="0" w:right="0" w:firstLine="560"/>
        <w:spacing w:before="450" w:after="450" w:line="312" w:lineRule="auto"/>
      </w:pPr>
      <w:r>
        <w:rPr>
          <w:rFonts w:ascii="宋体" w:hAnsi="宋体" w:eastAsia="宋体" w:cs="宋体"/>
          <w:color w:val="000"/>
          <w:sz w:val="28"/>
          <w:szCs w:val="28"/>
        </w:rPr>
        <w:t xml:space="preserve">开展\"打黑除恶\"、\"一打三整\"等专项打击和治安整治斗争，在省高院综治考评中我院名列全州法院第二位，收到了很好的效果。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58.34%。一是依法妥善处理婚姻家庭、民间借贷及人身损害赔偿等与人民切身利益相关的民事案件，止争息诉，维护社会安定团结。如在州民二中\"6、6\"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案结事了\"。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官\"与\"民\"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执行难\"和\"申诉信访难\"。一年来，我院以\"改善工作作风、创新工作思路、规范执行行为\"为执行工作思路，以执行旧存积案为重点，以\"清积\"专项行动为契机，开拓创新，锐意进取，不断更新执行理念，改善执行方式，较好地完成了执行工作任务。全年共受理执行案件134件，执结107件，执结率为79.85%，执结标的达414.7533万元。一是针对\"执行难\"依然是困扰我院审判工作的突出问题，多次召开专题会议研究执行方法和措施，制定了贯彻执行最高院集中清理执行积案专项活动的工作目标，继续深入开展了声势浩大的集中清理旧存积案专项行动；</w:t>
      </w:r>
    </w:p>
    <w:p>
      <w:pPr>
        <w:ind w:left="0" w:right="0" w:firstLine="560"/>
        <w:spacing w:before="450" w:after="450" w:line="312" w:lineRule="auto"/>
      </w:pPr>
      <w:r>
        <w:rPr>
          <w:rFonts w:ascii="宋体" w:hAnsi="宋体" w:eastAsia="宋体" w:cs="宋体"/>
          <w:color w:val="000"/>
          <w:sz w:val="28"/>
          <w:szCs w:val="28"/>
        </w:rPr>
        <w:t xml:space="preserve">开展\"规范执行行为，促进执行公正\"专项整改活动，执行队伍的素质得到了进一步提高；</w:t>
      </w:r>
    </w:p>
    <w:p>
      <w:pPr>
        <w:ind w:left="0" w:right="0" w:firstLine="560"/>
        <w:spacing w:before="450" w:after="450" w:line="312" w:lineRule="auto"/>
      </w:pPr>
      <w:r>
        <w:rPr>
          <w:rFonts w:ascii="宋体" w:hAnsi="宋体" w:eastAsia="宋体" w:cs="宋体"/>
          <w:color w:val="000"/>
          <w:sz w:val="28"/>
          <w:szCs w:val="28"/>
        </w:rPr>
        <w:t xml:space="preserve">透过为执行局调入两名法警、配备执行车辆等措施，进一步增强了执行力量，加大了执行力度，保证了执行工作的顺利进行；</w:t>
      </w:r>
    </w:p>
    <w:p>
      <w:pPr>
        <w:ind w:left="0" w:right="0" w:firstLine="560"/>
        <w:spacing w:before="450" w:after="450" w:line="312" w:lineRule="auto"/>
      </w:pPr>
      <w:r>
        <w:rPr>
          <w:rFonts w:ascii="宋体" w:hAnsi="宋体" w:eastAsia="宋体" w:cs="宋体"/>
          <w:color w:val="000"/>
          <w:sz w:val="28"/>
          <w:szCs w:val="28"/>
        </w:rPr>
        <w:t xml:space="preserve">更新执行理念，改善执行方法，以全新的执行理念，灵活多样的执行方式，采取切实有效地执行措施，努力破解\"执行难\"。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w:t>
      </w:r>
    </w:p>
    <w:p>
      <w:pPr>
        <w:ind w:left="0" w:right="0" w:firstLine="560"/>
        <w:spacing w:before="450" w:after="450" w:line="312" w:lineRule="auto"/>
      </w:pPr>
      <w:r>
        <w:rPr>
          <w:rFonts w:ascii="宋体" w:hAnsi="宋体" w:eastAsia="宋体" w:cs="宋体"/>
          <w:color w:val="000"/>
          <w:sz w:val="28"/>
          <w:szCs w:val="28"/>
        </w:rPr>
        <w:t xml:space="preserve">在执行局内部，由执行局长负总责，分设两个执行组，另设一名专职人员负责立案、财务和报表；</w:t>
      </w:r>
    </w:p>
    <w:p>
      <w:pPr>
        <w:ind w:left="0" w:right="0" w:firstLine="560"/>
        <w:spacing w:before="450" w:after="450" w:line="312" w:lineRule="auto"/>
      </w:pPr>
      <w:r>
        <w:rPr>
          <w:rFonts w:ascii="宋体" w:hAnsi="宋体" w:eastAsia="宋体" w:cs="宋体"/>
          <w:color w:val="000"/>
          <w:sz w:val="28"/>
          <w:szCs w:val="28"/>
        </w:rPr>
        <w:t xml:space="preserve">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四定一包\"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法院工作个人年度总结篇五</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法院工作个人年度总结篇六</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一年来，我在区委、区政府领导的正确领导下，继续深入学习贯彻党的__大__全会精神，严格执行中央八项规定，坚持围绕中心、服务大局的工作思路，扎实开展各项工作并取得了一些成绩，现简单总结如下：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认真学习贯彻《机关事务管理条例》，深入学习《党政机关厉行节约反对浪费条例》、《党政机关公务接待管理规定》、《公共机构节能管理条例》、《道路交通安全法》、《食品安全法》、党风廉政教育、《廉洁从政若干准则》等政治理论和业务知识，全局上下形成了浓厚的学习氛围。通过学习，干部职工的思想观念得到进一步升华，“三个意识”及办事能力明显提高；本人的政策理论水平和把握大局能力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约型机关的重头戏，大处谋划，小处入手，全面推进公共机构节能工作，取得明显成效。__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责任区清洁工作的同时，积极开展“美丽_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的__大__精神，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党风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法院工作个人年度总结篇七</w:t>
      </w:r>
    </w:p>
    <w:p>
      <w:pPr>
        <w:ind w:left="0" w:right="0" w:firstLine="560"/>
        <w:spacing w:before="450" w:after="450" w:line="312" w:lineRule="auto"/>
      </w:pPr>
      <w:r>
        <w:rPr>
          <w:rFonts w:ascii="宋体" w:hAnsi="宋体" w:eastAsia="宋体" w:cs="宋体"/>
          <w:color w:val="000"/>
          <w:sz w:val="28"/>
          <w:szCs w:val="28"/>
        </w:rPr>
        <w:t xml:space="preserve">20xx年上半年度，政治处在院党组的领导下，以“公正、廉洁、为民”的核心价值观为指导，围绕法院总体工作部署，扎实开展主题活动，激发队伍整体活力，加强司法能力建设，做好各类人事工作，深入推进机关党建，精心筹备文化建设会议，为保障法院各项工作的开展提供了有力支持。现将上半年工作总结如下。</w:t>
      </w:r>
    </w:p>
    <w:p>
      <w:pPr>
        <w:ind w:left="0" w:right="0" w:firstLine="560"/>
        <w:spacing w:before="450" w:after="450" w:line="312" w:lineRule="auto"/>
      </w:pPr>
      <w:r>
        <w:rPr>
          <w:rFonts w:ascii="宋体" w:hAnsi="宋体" w:eastAsia="宋体" w:cs="宋体"/>
          <w:color w:val="000"/>
          <w:sz w:val="28"/>
          <w:szCs w:val="28"/>
        </w:rPr>
        <w:t xml:space="preserve">政治处以各类主题教育活动为主线，立足本院实际，注重活动实效，先后开展了学习陈燕萍同志先进事迹、效能建设提升年、深化管理年、创先争优等各项主题活动，制定了共计三万多字的实施方案，合理安排活动的各个阶段和各个环节，组织干警收看陈燕萍同志先进事迹电视电话报告会，召开全院干警和临聘人员参加的“深化管理年”暨“效能建设提升年”推进会，确保了各项主题活动动员广泛、认识深刻、启动迅速。在活动的开展过程中，加大活动跟进和日常监督检查力度。按时完成经验总结等材料报送任务，每月两次对机关各部门和各人民法庭的活动开展、人员在岗、效能建设等情况进行突击检查，确保了各项主题活动全面落实、循序渐进。</w:t>
      </w:r>
    </w:p>
    <w:p>
      <w:pPr>
        <w:ind w:left="0" w:right="0" w:firstLine="560"/>
        <w:spacing w:before="450" w:after="450" w:line="312" w:lineRule="auto"/>
      </w:pPr>
      <w:r>
        <w:rPr>
          <w:rFonts w:ascii="宋体" w:hAnsi="宋体" w:eastAsia="宋体" w:cs="宋体"/>
          <w:color w:val="000"/>
          <w:sz w:val="28"/>
          <w:szCs w:val="28"/>
        </w:rPr>
        <w:t xml:space="preserve">络上发布了关于开展“法院开放日”活动的公告，扩大了活动的。社会影响；6月11日组织来自党委、人大、政协、乡镇街道、社区以及学校的社会各界150人在5名讲解员的引导下参观法院、旁听庭审、进行座谈，近距离了解法院工作；及时做好相关信息和典型经验上报工作，其中我院的实施方案还被省高院政治部《政工园地》全文予以刊发，“法院开放日”活动取得圆满成功。</w:t>
      </w:r>
    </w:p>
    <w:p>
      <w:pPr>
        <w:ind w:left="0" w:right="0" w:firstLine="560"/>
        <w:spacing w:before="450" w:after="450" w:line="312" w:lineRule="auto"/>
      </w:pPr>
      <w:r>
        <w:rPr>
          <w:rFonts w:ascii="宋体" w:hAnsi="宋体" w:eastAsia="宋体" w:cs="宋体"/>
          <w:color w:val="000"/>
          <w:sz w:val="28"/>
          <w:szCs w:val="28"/>
        </w:rPr>
        <w:t xml:space="preserve">为增强法官的职业荣誉感和使命感，强化队伍凝聚力，于3月18日隆重举行了我院历史上首次法官授职典礼，为20xx年以来新任的16名助理审判员、9名审判员和13名高级法官进行授职；组建法官合唱团，47名合唱团成员苦练一个多月，在xx区直属机关“迎七一”文艺调演中，合唱组歌《人民法官之歌》和《走进新时代》获优胜奖，展现出人民法官的良好风采；成功协办“法苑杯”宁波市直机关第四届登山比赛和自行举办我院首届羽毛球比赛，丰富干警业余文化生活；加大扶贫帮困力度，到我院结对扶贫对象章水镇童皎村进行慰问，春节期间上门看望部分退休老干部，专程到医院看望生病住院的离休老干部王湘君同志，组织向青海玉树地震灾区捐款37450元，该笔善款已汇入区民政局救灾捐款爱心账户。</w:t>
      </w:r>
    </w:p>
    <w:p>
      <w:pPr>
        <w:ind w:left="0" w:right="0" w:firstLine="560"/>
        <w:spacing w:before="450" w:after="450" w:line="312" w:lineRule="auto"/>
      </w:pPr>
      <w:r>
        <w:rPr>
          <w:rFonts w:ascii="宋体" w:hAnsi="宋体" w:eastAsia="宋体" w:cs="宋体"/>
          <w:color w:val="000"/>
          <w:sz w:val="28"/>
          <w:szCs w:val="28"/>
        </w:rPr>
        <w:t xml:space="preserve">政治处多措并举深化干警司法能力，注重创建积极向上的人文环境，积极推进学习型法院建设步伐。相继举办了由中国人民大学教授、博士生导师姚辉老师主讲的题为《侵权责任法若干疑难问题》的第十期专家讲座，由我院党组成员、副院长周兴宥主讲的题为《民商事审判若干疑难问题》的第十期法官论坛和党组书记、院长张光宏主讲的题为《公司纠纷案件审理实务》的第十一期法官论坛。组建宁波市xx区青年实用法学研究会，起草《宁波市xx区青年实用法学研究会章程》，召开全体会员共计103人参加的成立大会，并选举产生了研究会第一届理事会成员。研究会的成立打破以往以庭室为单位的调研格局，有效整合调研资源，充分激发了青年法官的积极性。此外，鼓励干警向高学历深造，今年共有5人攻读宁波大学20xx年在职法律硕士学位；组织了上级法院及区里的各类培训110人次，并做好国家法官学院浙江分院、浙江法官进修学院兼职教师推荐工作，我院张光宏院长被聘为民商事教研二组兼职教师。</w:t>
      </w:r>
    </w:p>
    <w:p>
      <w:pPr>
        <w:ind w:left="0" w:right="0" w:firstLine="560"/>
        <w:spacing w:before="450" w:after="450" w:line="312" w:lineRule="auto"/>
      </w:pPr>
      <w:r>
        <w:rPr>
          <w:rFonts w:ascii="宋体" w:hAnsi="宋体" w:eastAsia="宋体" w:cs="宋体"/>
          <w:color w:val="000"/>
          <w:sz w:val="28"/>
          <w:szCs w:val="28"/>
        </w:rPr>
        <w:t xml:space="preserve">一是顺利完成新一届人民陪审员选任工作。根据上级法院有关要求，我院从09年12月底开始启动了为期六个月的人民陪审员选任，在《xx日报》等媒体刊登选任公告，共收到申请书68份。经过审核、遴选、报批、任命等程序，有61人光荣地加入我院的人民陪审员队伍。6月17日上午，举行了新任人民陪审员颁证仪式，新老人民陪审员共计80人参加了仪式。随后还安排这61位新选任的人民陪审员参加市中院组织的为期两天的上岗前培训。今年我院创新方式，拟定《人民陪审员管理办法》，成立人民陪审员管理办公室，设置两名专职人民陪审员负责人民陪审员的日常管理，进一步加强了我院人民陪审员队伍建设。二是完成法官选调工作。我院从四月中旬开始启动第四次面向全国选调法官工作。在《人民法院报》、《中国法院网》、《浙江法院网》等媒体上及时发布了法官选调通告，共有来自全国各级法院87人报名参选，经过严格审核筛选，有33人参加了我院于6月18日的法官选调笔试和面试，目前选调工作进入到对拟录用对象的考察阶段。三是做好事业编制干警招录。</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法院工作个人年度总结篇八</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先进个人”称号；20xx年6月被我院推荐参加国家法官学院组织的“全国法院案件质量评估体系培训班”，并顺利结业。作为一名审判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法院工作个人年度总结篇九</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法院工作个人年度总结篇十</w:t>
      </w:r>
    </w:p>
    <w:p>
      <w:pPr>
        <w:ind w:left="0" w:right="0" w:firstLine="560"/>
        <w:spacing w:before="450" w:after="450" w:line="312" w:lineRule="auto"/>
      </w:pPr>
      <w:r>
        <w:rPr>
          <w:rFonts w:ascii="宋体" w:hAnsi="宋体" w:eastAsia="宋体" w:cs="宋体"/>
          <w:color w:val="000"/>
          <w:sz w:val="28"/>
          <w:szCs w:val="28"/>
        </w:rPr>
        <w:t xml:space="preserve">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作为一名法警很光荣也很辛苦，我将一如既往地做好法院法警工作。</w:t>
      </w:r>
    </w:p>
    <w:p>
      <w:pPr>
        <w:ind w:left="0" w:right="0" w:firstLine="560"/>
        <w:spacing w:before="450" w:after="450" w:line="312" w:lineRule="auto"/>
      </w:pPr>
      <w:r>
        <w:rPr>
          <w:rFonts w:ascii="黑体" w:hAnsi="黑体" w:eastAsia="黑体" w:cs="黑体"/>
          <w:color w:val="000000"/>
          <w:sz w:val="34"/>
          <w:szCs w:val="34"/>
          <w:b w:val="1"/>
          <w:bCs w:val="1"/>
        </w:rPr>
        <w:t xml:space="preserve">法院工作个人年度总结篇十一</w:t>
      </w:r>
    </w:p>
    <w:p>
      <w:pPr>
        <w:ind w:left="0" w:right="0" w:firstLine="560"/>
        <w:spacing w:before="450" w:after="450" w:line="312" w:lineRule="auto"/>
      </w:pPr>
      <w:r>
        <w:rPr>
          <w:rFonts w:ascii="宋体" w:hAnsi="宋体" w:eastAsia="宋体" w:cs="宋体"/>
          <w:color w:val="000"/>
          <w:sz w:val="28"/>
          <w:szCs w:val="28"/>
        </w:rPr>
        <w:t xml:space="preserve">20__年，刑庭全体干警在院党组的正确领导下，围绕“培育学习型法官，创建服务型法院”的工作思路，以践行“五个不让”为主线，积极开展工作，认真落实“公正与效率”的各项措施，强素质，树形象，较好地完成了年初部署的工作任务。下面我代表刑庭干警向大家汇报刑庭一年来的主要工作情况。</w:t>
      </w:r>
    </w:p>
    <w:p>
      <w:pPr>
        <w:ind w:left="0" w:right="0" w:firstLine="560"/>
        <w:spacing w:before="450" w:after="450" w:line="312" w:lineRule="auto"/>
      </w:pPr>
      <w:r>
        <w:rPr>
          <w:rFonts w:ascii="宋体" w:hAnsi="宋体" w:eastAsia="宋体" w:cs="宋体"/>
          <w:color w:val="000"/>
          <w:sz w:val="28"/>
          <w:szCs w:val="28"/>
        </w:rPr>
        <w:t xml:space="preserve">一、以实施案件质量实施工程为重心，推动严打整治斗争</w:t>
      </w:r>
    </w:p>
    <w:p>
      <w:pPr>
        <w:ind w:left="0" w:right="0" w:firstLine="560"/>
        <w:spacing w:before="450" w:after="450" w:line="312" w:lineRule="auto"/>
      </w:pPr>
      <w:r>
        <w:rPr>
          <w:rFonts w:ascii="宋体" w:hAnsi="宋体" w:eastAsia="宋体" w:cs="宋体"/>
          <w:color w:val="000"/>
          <w:sz w:val="28"/>
          <w:szCs w:val="28"/>
        </w:rPr>
        <w:t xml:space="preserve">今年刑庭收案(包括去年旧存)共计354件，比去年下降了9%，结案349件，结案率98.6%，比去年上升一个百分点，其中按照岗位责任制考核的审结率达到100%，实现了年初部置的收案数下降，结案率上升的工作目标，也体现了两年来，经过严打整治斗争，各部门紧密配合，齐抓共管，打防并举，我区的社会治安状况比以前有了好转。刑事案件数经多年上升后，在今年出现了下降。</w:t>
      </w:r>
    </w:p>
    <w:p>
      <w:pPr>
        <w:ind w:left="0" w:right="0" w:firstLine="560"/>
        <w:spacing w:before="450" w:after="450" w:line="312" w:lineRule="auto"/>
      </w:pPr>
      <w:r>
        <w:rPr>
          <w:rFonts w:ascii="宋体" w:hAnsi="宋体" w:eastAsia="宋体" w:cs="宋体"/>
          <w:color w:val="000"/>
          <w:sz w:val="28"/>
          <w:szCs w:val="28"/>
        </w:rPr>
        <w:t xml:space="preserve">在今年的严打整治斗争中，刑庭继续突出重点，严惩严重刑事犯罪活动，打击杀人、抢劫等严重暴力犯罪，盗窃、抢夺等严重影响群众安全的多发性犯罪，合同诈骗等严重影响市场经济秩序的犯罪，受贿、挪用公款等经济犯罪。此外，集中力量，精心组织审理了一些新类型的复杂疑难案件，并取得了较好的效果。例如被告人杨增祥、刘俊等人聚众冲击国家机关案，在我市往年未曾出现过该类案件，属社会转轨时期，矛盾冲突引发的新类型案件，该案牵涉面大，审理吸引了中央八家新闻媒体的关注，如审理不当，势必影响大局，刑庭人员经积极慎重的审理，严格依据事实和法律，排除干扰，最终宣告被告人杨增祥无罪，认定其他被告人有罪。判决后，控辩双方均没有提起抗诉或上诉，较好地做到了法律效果与社会效果的统一。</w:t>
      </w:r>
    </w:p>
    <w:p>
      <w:pPr>
        <w:ind w:left="0" w:right="0" w:firstLine="560"/>
        <w:spacing w:before="450" w:after="450" w:line="312" w:lineRule="auto"/>
      </w:pPr>
      <w:r>
        <w:rPr>
          <w:rFonts w:ascii="宋体" w:hAnsi="宋体" w:eastAsia="宋体" w:cs="宋体"/>
          <w:color w:val="000"/>
          <w:sz w:val="28"/>
          <w:szCs w:val="28"/>
        </w:rPr>
        <w:t xml:space="preserve">刑事公诉案件的被告人被宣告无罪，往年鲜有出现。从另一侧面看，与刑庭比以往更加重视案件质量不可相离。围绕案件质量实施工程，刑庭干警以司法公正为审判的生命和灵魂，避免裁决不公案件的出笼，今年刑事案件上诉30件，上诉率8.9%，比去年下降了3.1个百分点，上诉案件中除二审期间出现新证据外，均被维持原判。之所以会出现零改判，主要是刑庭干警加强了质量意识，并加强了业务学习，组织学习了我院开展案件质量实施工作的方案、最高院颁布的司法解释、省高院关于执行刑法、刑诉法的若干意见以及有关在当前新形势下如何转变刑罚价值取向的论述等，同时，建立案件讨论制，每月不定期地讨论复杂疑难案件，干警各抒己见，发挥集体智慧；建立相对固定的由审判人员组成合议庭，改变往年由一名审判人员和两名陪审员组成合议庭审理案件的方式，提高合议庭评议案件的质量；建立裁判文书的审核校对制度，提高裁判文书的质量。通过学习，辅以措施，干警的案件质量意识比往年增强，在审理案件过程中，能够严把案件的事实关、证据关和适用法律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2025-01-16T08:27:17+08:00</dcterms:created>
  <dcterms:modified xsi:type="dcterms:W3CDTF">2025-01-16T08:27:17+08:00</dcterms:modified>
</cp:coreProperties>
</file>

<file path=docProps/custom.xml><?xml version="1.0" encoding="utf-8"?>
<Properties xmlns="http://schemas.openxmlformats.org/officeDocument/2006/custom-properties" xmlns:vt="http://schemas.openxmlformats.org/officeDocument/2006/docPropsVTypes"/>
</file>