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最新新年会计工作计划和目标(优质9篇)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下面是小编为大家带来的计划书优秀范文，希望大家可以喜欢。新年会计工作计划和目标篇一根据《预算法》和中央、省、市关于地方财政预算...</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新年会计工作计划和目标篇一</w:t>
      </w:r>
    </w:p>
    <w:p>
      <w:pPr>
        <w:ind w:left="0" w:right="0" w:firstLine="560"/>
        <w:spacing w:before="450" w:after="450" w:line="312" w:lineRule="auto"/>
      </w:pPr>
      <w:r>
        <w:rPr>
          <w:rFonts w:ascii="宋体" w:hAnsi="宋体" w:eastAsia="宋体" w:cs="宋体"/>
          <w:color w:val="000"/>
          <w:sz w:val="28"/>
          <w:szCs w:val="28"/>
        </w:rPr>
        <w:t xml:space="preserve">根据《预算法》和中央、省、市关于地方财政预算编制要求，结合现行财政体制，20xx年财政工作将以党的十八大精神为指导，深入贯彻落实科学发展观，围绕合力建设新、率先实现现代化的要求，进一步完善和健全公共财政的收入和保障机制，发挥财政预算的引导和调节功能，支持促进经济发展方式转变，保持财政收入稳定增长。调整优化财政支出结构，保障行政、社会事务、事业机构的正常运行，加大利民、惠民政策兑现的财政投入，提高公共服务领域的财政保障能力。加强财政监管，规范财经秩序，加快建立公平透明、规范高效的财政运行机制，促进全区经济和社会事业持续健康发展。</w:t>
      </w:r>
    </w:p>
    <w:p>
      <w:pPr>
        <w:ind w:left="0" w:right="0" w:firstLine="560"/>
        <w:spacing w:before="450" w:after="450" w:line="312" w:lineRule="auto"/>
      </w:pPr>
      <w:r>
        <w:rPr>
          <w:rFonts w:ascii="宋体" w:hAnsi="宋体" w:eastAsia="宋体" w:cs="宋体"/>
          <w:color w:val="000"/>
          <w:sz w:val="28"/>
          <w:szCs w:val="28"/>
        </w:rPr>
        <w:t xml:space="preserve">贯彻落实积极的财政政策，充分发挥财政政策和资金的导向作用，推动经济发展方式转变，大力培植财源经济。支持科技创新和产业升级。积极实施促进企业自主创新的政策，鼓励企业增加研发投入。认真落实各项财税优惠政策，通过财政资金、政策引导，使各类资源向装备制造业、高新技术产业领域倾斜。着力扶持重点项目，培育具有竞争力的大企业、大集团，促进形成我区企业发展新优势。支持节能降耗减排和资源节约集约利用，促进经济循环发展。支持招商引资和园区建设，推进外经外贸健康发展，提升对外开放水平。支持发展现代服务业。全面落实支持我区经济发展三年行动计划的各项财税扶持政策，重点支持现代物流、旅游、金融服务、社区服务等新兴行业发展。全面贯彻实施新的增值税法。落实出口退税和其他税收减免政策，认真清理行政事业性收费项目，继续积极向上争取各类专项扶持资金。</w:t>
      </w:r>
    </w:p>
    <w:p>
      <w:pPr>
        <w:ind w:left="0" w:right="0" w:firstLine="560"/>
        <w:spacing w:before="450" w:after="450" w:line="312" w:lineRule="auto"/>
      </w:pPr>
      <w:r>
        <w:rPr>
          <w:rFonts w:ascii="宋体" w:hAnsi="宋体" w:eastAsia="宋体" w:cs="宋体"/>
          <w:color w:val="000"/>
          <w:sz w:val="28"/>
          <w:szCs w:val="28"/>
        </w:rPr>
        <w:t xml:space="preserve">坚持依法治税和应收尽收，大力组织财政收入。进一步细化分解收入任务，落实责任目标，强化工作措施。建立财税收入增长预测分析机制，加大税源分析对日常征管的导向作用，关注国家财税政策调整对财政收入带来的增减影响，掌握收入工作的主动性。积极支持协调税收征收机构，健全协税、护税网络和机制，抓好土地增值税、出租房税收等征管工作。积极探索非税收入激励约束机制，确保政府非税收入按规定及时足额上缴。</w:t>
      </w:r>
    </w:p>
    <w:p>
      <w:pPr>
        <w:ind w:left="0" w:right="0" w:firstLine="560"/>
        <w:spacing w:before="450" w:after="450" w:line="312" w:lineRule="auto"/>
      </w:pPr>
      <w:r>
        <w:rPr>
          <w:rFonts w:ascii="宋体" w:hAnsi="宋体" w:eastAsia="宋体" w:cs="宋体"/>
          <w:color w:val="000"/>
          <w:sz w:val="28"/>
          <w:szCs w:val="28"/>
        </w:rPr>
        <w:t xml:space="preserve">坚持有保有压，切实控制一般行政消费的支出，把有限的财力用在刀刃上。严格控制“人、车、会和网络、招待”等支出过快增长。细化资产购置预算编制、严格审核，杜绝超编制、超标准配置设备设施。严肃财经纪律，硬化预算约束，加强支出监督，努力提高财政资金使用效益。</w:t>
      </w:r>
    </w:p>
    <w:p>
      <w:pPr>
        <w:ind w:left="0" w:right="0" w:firstLine="560"/>
        <w:spacing w:before="450" w:after="450" w:line="312" w:lineRule="auto"/>
      </w:pPr>
      <w:r>
        <w:rPr>
          <w:rFonts w:ascii="宋体" w:hAnsi="宋体" w:eastAsia="宋体" w:cs="宋体"/>
          <w:color w:val="000"/>
          <w:sz w:val="28"/>
          <w:szCs w:val="28"/>
        </w:rPr>
        <w:t xml:space="preserve">按照公共财政的要求，进一步调整和优化财政支出结构，强化政府的社会管理和公共服务职能。整合各种财政资源，增加对公共服务领域的投入，优先保障和改善民生，向社会主义新农村建设倾斜，向社会事业发展的薄弱环节倾斜，向困难和弱势群体倾斜。重点加大在“三农”、教育、科技、就业、社会保障、医疗卫生、住房保障、公益文化、生态环境、节能减排、公共安全等方面的投入。积极探索有效的财政保障方式，支持构建改善民生的长效机制，促进实现“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深化财政制度改革，大力推进财政管理规范化、制度化。进一步完善部门预算管理制度。改进部门预算编制办法，完善基本支出标准体系、基本支出定员定额标准体系。完善项目管理办法，强化对项目支出预算的滚动管理。建立部门预算责任制度，强化部门责任主体意识。研究资产配置、使用、处置、评估等一系列配套制度，强化行政事业单位国有资产管理。完善预算执行管理制度。全部实行财政国库单一账户和集中收付制度。继续深化政府采购制度改革，积极发挥政府采购的政策功能。加强国库现金管理研究，发挥财政资金调控引导作用。强化财政管理的分析、预测和研究工作，准确把握国家宏观经济政策动向，认真研究增值税转型改革、省财政管理体制调整对我区财政收入的影响，及时采取应对措施，掌握工作主动权。完善财政监督制度。自觉接受人大、审计及社会舆论的监督。公开预算内容，提高预算内容反映的明细程度。建立财政监督长效管理机制，逐步完善财政收支监督体系、财政内部监督体系和会计监督体系。</w:t>
      </w:r>
    </w:p>
    <w:p>
      <w:pPr>
        <w:ind w:left="0" w:right="0" w:firstLine="560"/>
        <w:spacing w:before="450" w:after="450" w:line="312" w:lineRule="auto"/>
      </w:pPr>
      <w:r>
        <w:rPr>
          <w:rFonts w:ascii="宋体" w:hAnsi="宋体" w:eastAsia="宋体" w:cs="宋体"/>
          <w:color w:val="000"/>
          <w:sz w:val="28"/>
          <w:szCs w:val="28"/>
        </w:rPr>
        <w:t xml:space="preserve">加强财政干部队伍思想、作风、能力建设和勤政廉政建设。强化教育培训，勤于学习，勤于思考，勇于实践，不断提高财政干部的履职能力。增强服务意识，改进服务方式，提高服务质量，积极为部门、企业和社会服务。深入基层了解实情，为党委、政府当好参谋。从健全机制入手，坚持标本兼治，着力构建教育制度、监督并重的惩防体系，构筑不想为、不敢为、不愿为、不能为的廉政建设约束机制。</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新年会计工作计划和目标篇二</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宋体" w:hAnsi="宋体" w:eastAsia="宋体" w:cs="宋体"/>
          <w:color w:val="000"/>
          <w:sz w:val="28"/>
          <w:szCs w:val="28"/>
        </w:rPr>
        <w:t xml:space="preserve">一、财务基础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。财务部人员将参加集团、股份公司组织的集体培训、会计人员继续教育，另外还将有针对性的自我组织部门学习，以应对工作上的新挑战。</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1.考核制度建立。以“多鼓励”而非约束的原则，制定财务人员考核标准；</w:t>
      </w:r>
    </w:p>
    <w:p>
      <w:pPr>
        <w:ind w:left="0" w:right="0" w:firstLine="560"/>
        <w:spacing w:before="450" w:after="450" w:line="312" w:lineRule="auto"/>
      </w:pPr>
      <w:r>
        <w:rPr>
          <w:rFonts w:ascii="宋体" w:hAnsi="宋体" w:eastAsia="宋体" w:cs="宋体"/>
          <w:color w:val="000"/>
          <w:sz w:val="28"/>
          <w:szCs w:val="28"/>
        </w:rPr>
        <w:t xml:space="preserve">3.以*****为整体考虑问题，配合各关联企业的共同目标与行动；</w:t>
      </w:r>
    </w:p>
    <w:p>
      <w:pPr>
        <w:ind w:left="0" w:right="0" w:firstLine="560"/>
        <w:spacing w:before="450" w:after="450" w:line="312" w:lineRule="auto"/>
      </w:pPr>
      <w:r>
        <w:rPr>
          <w:rFonts w:ascii="宋体" w:hAnsi="宋体" w:eastAsia="宋体" w:cs="宋体"/>
          <w:color w:val="000"/>
          <w:sz w:val="28"/>
          <w:szCs w:val="28"/>
        </w:rPr>
        <w:t xml:space="preserve">4.一人多责。这一点在目前公司人员不充足分工不明细的情况下尤其重要。财务人员要勇于担当，配合收购、生产、销售等一连贯的工作。</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新年会计工作计划和目标篇三</w:t>
      </w:r>
    </w:p>
    <w:p>
      <w:pPr>
        <w:ind w:left="0" w:right="0" w:firstLine="560"/>
        <w:spacing w:before="450" w:after="450" w:line="312" w:lineRule="auto"/>
      </w:pPr>
      <w:r>
        <w:rPr>
          <w:rFonts w:ascii="宋体" w:hAnsi="宋体" w:eastAsia="宋体" w:cs="宋体"/>
          <w:color w:val="000"/>
          <w:sz w:val="28"/>
          <w:szCs w:val="28"/>
        </w:rPr>
        <w:t xml:space="preserve">根据《预算法》和中央、省、市关于地方财政预算编制要求，结合现行财政体制，20xx年财政工作将以党的xx大精神为指导，深入贯彻落实科学发展观，围绕合力建设新、率先实现现代化的要求，进一步完善和健全公共财政的收入和保障机制，发挥财政预算的引导和调节功能，支持促进经济发展方式转变，保持财政收入稳定增长。调整优化财政支出结构，保障行政、社会事务、事业机构的正常运行，加大利民、惠民政策兑现的财政投入，提高公共服务领域的财政保障能力。加强财政监管，规范财经秩序，加快建立公平透明、规范高效的财政运行机制，促进全区经济和社会事业持续健康发展。</w:t>
      </w:r>
    </w:p>
    <w:p>
      <w:pPr>
        <w:ind w:left="0" w:right="0" w:firstLine="560"/>
        <w:spacing w:before="450" w:after="450" w:line="312" w:lineRule="auto"/>
      </w:pPr>
      <w:r>
        <w:rPr>
          <w:rFonts w:ascii="宋体" w:hAnsi="宋体" w:eastAsia="宋体" w:cs="宋体"/>
          <w:color w:val="000"/>
          <w:sz w:val="28"/>
          <w:szCs w:val="28"/>
        </w:rPr>
        <w:t xml:space="preserve">1、发挥财政职能，引导产业调整升级</w:t>
      </w:r>
    </w:p>
    <w:p>
      <w:pPr>
        <w:ind w:left="0" w:right="0" w:firstLine="560"/>
        <w:spacing w:before="450" w:after="450" w:line="312" w:lineRule="auto"/>
      </w:pPr>
      <w:r>
        <w:rPr>
          <w:rFonts w:ascii="宋体" w:hAnsi="宋体" w:eastAsia="宋体" w:cs="宋体"/>
          <w:color w:val="000"/>
          <w:sz w:val="28"/>
          <w:szCs w:val="28"/>
        </w:rPr>
        <w:t xml:space="preserve">贯彻落实积极的财政政策，充分发挥财政政策和资金的导向作用，推动经济发展方式转变，大力培植财源经济。支持科技创新和产业升级。积极实施促进企业自主创新的政策，鼓励企业增加研发投入。认真落实各项财税优惠政策，通过财政资金、政策引导，使各类资源向装备制造业、高新技术产业领域倾斜。着力扶持重点项目，培育具有竞争力的大企业、大集团，促进形成我区企业发展新优势。支持节能降耗减排和资源节约集约利用，促进经济循环发展。支持招商引资和园区建设，推进外经外贸健康发展，提升对外开放水平。支持发展现代服务业。全面落实支持我区经济发展三年行动计划的各项财税扶持政策，重点支持现代物流、旅游、金融服务、社区服务等新兴行业发展。全面贯彻实施新的增值税法。落实出口退税和其他税收减免政策，认真清理行政事业性收费项目，继续积极向上争取各类专项扶持资金。</w:t>
      </w:r>
    </w:p>
    <w:p>
      <w:pPr>
        <w:ind w:left="0" w:right="0" w:firstLine="560"/>
        <w:spacing w:before="450" w:after="450" w:line="312" w:lineRule="auto"/>
      </w:pPr>
      <w:r>
        <w:rPr>
          <w:rFonts w:ascii="宋体" w:hAnsi="宋体" w:eastAsia="宋体" w:cs="宋体"/>
          <w:color w:val="000"/>
          <w:sz w:val="28"/>
          <w:szCs w:val="28"/>
        </w:rPr>
        <w:t xml:space="preserve">2、狠抓增收节支，增强财政保障能力</w:t>
      </w:r>
    </w:p>
    <w:p>
      <w:pPr>
        <w:ind w:left="0" w:right="0" w:firstLine="560"/>
        <w:spacing w:before="450" w:after="450" w:line="312" w:lineRule="auto"/>
      </w:pPr>
      <w:r>
        <w:rPr>
          <w:rFonts w:ascii="宋体" w:hAnsi="宋体" w:eastAsia="宋体" w:cs="宋体"/>
          <w:color w:val="000"/>
          <w:sz w:val="28"/>
          <w:szCs w:val="28"/>
        </w:rPr>
        <w:t xml:space="preserve">坚持依法治税和应收尽收，大力组织财政收入。进一步细化分解收入任务，落实责任目标，强化工作措施。建立财税收入增长预测分析机制，加大税源分析对日常征管的导向作用，关注国家财税政策调整对财政收入带来的增减影响，掌握收入工作的主动性。积极支持协调税收征收机构，健全协税、护税网络和机制，抓好土地增值税、出租房税收等征管工作。积极探索非税收入激励约束机制，确保政府非税收入按规定及时足额上缴。</w:t>
      </w:r>
    </w:p>
    <w:p>
      <w:pPr>
        <w:ind w:left="0" w:right="0" w:firstLine="560"/>
        <w:spacing w:before="450" w:after="450" w:line="312" w:lineRule="auto"/>
      </w:pPr>
      <w:r>
        <w:rPr>
          <w:rFonts w:ascii="宋体" w:hAnsi="宋体" w:eastAsia="宋体" w:cs="宋体"/>
          <w:color w:val="000"/>
          <w:sz w:val="28"/>
          <w:szCs w:val="28"/>
        </w:rPr>
        <w:t xml:space="preserve">坚持有保有压，切实控制一般行政消费的支出，把有限的财力用在刀刃上。严格控制“人、车、会和网络、招待”等支出过快增长。细化资产购置预算编制、严格审核，杜绝超编制、超标准配置设备设施。严肃财经纪律，硬化预算约束，加强支出监督，努力提高财政资金使用效益。</w:t>
      </w:r>
    </w:p>
    <w:p>
      <w:pPr>
        <w:ind w:left="0" w:right="0" w:firstLine="560"/>
        <w:spacing w:before="450" w:after="450" w:line="312" w:lineRule="auto"/>
      </w:pPr>
      <w:r>
        <w:rPr>
          <w:rFonts w:ascii="宋体" w:hAnsi="宋体" w:eastAsia="宋体" w:cs="宋体"/>
          <w:color w:val="000"/>
          <w:sz w:val="28"/>
          <w:szCs w:val="28"/>
        </w:rPr>
        <w:t xml:space="preserve">3、坚持以人为本，支持社会事业发展</w:t>
      </w:r>
    </w:p>
    <w:p>
      <w:pPr>
        <w:ind w:left="0" w:right="0" w:firstLine="560"/>
        <w:spacing w:before="450" w:after="450" w:line="312" w:lineRule="auto"/>
      </w:pPr>
      <w:r>
        <w:rPr>
          <w:rFonts w:ascii="宋体" w:hAnsi="宋体" w:eastAsia="宋体" w:cs="宋体"/>
          <w:color w:val="000"/>
          <w:sz w:val="28"/>
          <w:szCs w:val="28"/>
        </w:rPr>
        <w:t xml:space="preserve">按照公共财政的要求，进一步调整和优化财政支出结构，强化政府的社会管理和公共服务职能。整合各种财政资源，增加对公共服务领域的投入，优先保障和改善民生，向社会主义新农村建设倾斜，向社会事业发展的薄弱环节倾斜，向困难和弱势群体倾斜。重点加大在“三农”、教育、科技、就业、社会保障、医疗卫生、住房保障、公益文化、生态环境、节能减排、公共安全等方面的投入。积极探索有效的财政保障方式，支持构建改善民生的长效机制，促进实现“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4、坚持依法理财，健全公共财政制度</w:t>
      </w:r>
    </w:p>
    <w:p>
      <w:pPr>
        <w:ind w:left="0" w:right="0" w:firstLine="560"/>
        <w:spacing w:before="450" w:after="450" w:line="312" w:lineRule="auto"/>
      </w:pPr>
      <w:r>
        <w:rPr>
          <w:rFonts w:ascii="宋体" w:hAnsi="宋体" w:eastAsia="宋体" w:cs="宋体"/>
          <w:color w:val="000"/>
          <w:sz w:val="28"/>
          <w:szCs w:val="28"/>
        </w:rPr>
        <w:t xml:space="preserve">深化财政制度改革，大力推进财政管理规范化、制度化。进一步完善部门预算管理制度。改进部门预算编制办法，完善基本支出标准体系、基本支出定员定额标准体系。完善项目管理办法，强化对项目支出预算的滚动管理。建立部门预算责任制度，强化部门责任主体意识。研究资产配置、使用、处置、评估等一系列配套制度，强化行政事业单位国有资产管理。完善预算执行管理制度。全部实行财政国库单一账户和集中收付制度。继续深化政府采购制度改革，积极发挥政府采购的政策功能。加强国库现金管理研究，发挥财政资金调控引导作用。强化财政管理的分析、预测和研究工作，准确把握国家宏观经济政策动向，认真研究增值税转型改革、省财政管理体制调整对我区财政收入的影响，及时采取应对措施，掌握工作主动权。完善财政监督制度。自觉接受人大、审计及社会舆论的监督。公开预算内容，提高预算内容反映的明细程度。建立财政监督长效管理机制，逐步完善财政收支监督体系、财政内部监督体系和会计监督体系。</w:t>
      </w:r>
    </w:p>
    <w:p>
      <w:pPr>
        <w:ind w:left="0" w:right="0" w:firstLine="560"/>
        <w:spacing w:before="450" w:after="450" w:line="312" w:lineRule="auto"/>
      </w:pPr>
      <w:r>
        <w:rPr>
          <w:rFonts w:ascii="宋体" w:hAnsi="宋体" w:eastAsia="宋体" w:cs="宋体"/>
          <w:color w:val="000"/>
          <w:sz w:val="28"/>
          <w:szCs w:val="28"/>
        </w:rPr>
        <w:t xml:space="preserve">5、加强能力建设，全面提高理财水平</w:t>
      </w:r>
    </w:p>
    <w:p>
      <w:pPr>
        <w:ind w:left="0" w:right="0" w:firstLine="560"/>
        <w:spacing w:before="450" w:after="450" w:line="312" w:lineRule="auto"/>
      </w:pPr>
      <w:r>
        <w:rPr>
          <w:rFonts w:ascii="宋体" w:hAnsi="宋体" w:eastAsia="宋体" w:cs="宋体"/>
          <w:color w:val="000"/>
          <w:sz w:val="28"/>
          <w:szCs w:val="28"/>
        </w:rPr>
        <w:t xml:space="preserve">加强财政干部队伍思想、作风、能力建设和勤政廉政建设。强化教育培训，勤于学习，勤于思考，勇于实践，不断提高财政干部的履职能力。增强服务意识，改进服务方式，提高服务质量，积极为部门、企业和社会服务。深入基层了解实情，为党委、政府当好参谋。从健全机制入手，坚持标本兼治，着力构建教育制度、监督并重的惩防体系，构筑不想为、不敢为、不愿为、不能为的廉政建设约束机制。</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新年会计工作计划和目标篇四</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月份我们要组织人员对*月至*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三、继续抓好增收、节支，进一步提升增盈创利水平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万元，法人股入股起点为***万元，投资股比例*%。入股起点的提高，给规范股本金带来了巨大困难，虽然开展了此项工作，但离票据兑付要求还有差距，需要进一步规范。底投资股比例*%,还差*个百分点,需在一季内达到比例。要大力开展增资扩股工作，虽然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农村信用社财务科将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新年会计工作计划和目标篇五</w:t>
      </w:r>
    </w:p>
    <w:p>
      <w:pPr>
        <w:ind w:left="0" w:right="0" w:firstLine="560"/>
        <w:spacing w:before="450" w:after="450" w:line="312" w:lineRule="auto"/>
      </w:pPr>
      <w:r>
        <w:rPr>
          <w:rFonts w:ascii="宋体" w:hAnsi="宋体" w:eastAsia="宋体" w:cs="宋体"/>
          <w:color w:val="000"/>
          <w:sz w:val="28"/>
          <w:szCs w:val="28"/>
        </w:rPr>
        <w:t xml:space="preserve">2024年在处领导的支持和帮助下,我们财务科人员精诚团结协作, 以求真务实的工作精神,较好的完成了各项工作任务,在平凡的工作中取得了一定成绩，现就2024年度财务科工作总结如下：</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(3)本着对广大职工负责的态度，我科按进度向下属的各部门催要了职工的各项保险，及时向社保局缴纳了职工的保险。截止目前账务科依照办公室所计算的2024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(6)、加强和完善国有资产管理，2024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(8)、根据财政部颁布的新事业会计制度。按财政局要求所有2024年会计业务处理必须执行新的会计制度，由于文件下达晚造成，工作重复。但财务科人员没有怨言，加班加点的进行会计的业务处理。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(2)按财政有关编制预算精神并结合实际支出情况，经讨论研究和认真测算，按规定时间完成了2024年预算上报工作。</w:t>
      </w:r>
    </w:p>
    <w:p>
      <w:pPr>
        <w:ind w:left="0" w:right="0" w:firstLine="560"/>
        <w:spacing w:before="450" w:after="450" w:line="312" w:lineRule="auto"/>
      </w:pPr>
      <w:r>
        <w:rPr>
          <w:rFonts w:ascii="宋体" w:hAnsi="宋体" w:eastAsia="宋体" w:cs="宋体"/>
          <w:color w:val="000"/>
          <w:sz w:val="28"/>
          <w:szCs w:val="28"/>
        </w:rPr>
        <w:t xml:space="preserve">2024年在东河区财政资金非常紧张，财务科在处领导的大力支持下，积极加强与市、区两级财政的协调工作力度，将我处每年财政预算经费由2024年度400万元争取到500万元，目前为止，2024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2024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一、加强政治、法律知识的学习要有针对性的学习一些有关经济法律知识的学习。如《会计法》《经济合同法》并参加区里组织的法律知识的培训和考试。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二、做好财务计划管理，加强财务计划执行情况的分析和控制，加强财务事先参与决策工作从源头上做好财务管理工作，为领导决策提供有用的决策信息。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三、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四、继续催交2024年度各部门未交纳社会保险工作。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五、继续与财政局、税务局协调2024年财政拨款事宜和社会保险“五险”，以及残疾人保证金交纳工作。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六、按时提取工会经费，职工福利费和个人所得税工作，及时交纳职工医疗保险和税金。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七、在对各项目和专款的使用中，要严格按照“专款专用”的原则，对各个项目资金的使用进行监督和管理配合审计部门做好资金的审计工作。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八、认真完成领导和管理处和上级部门布置的各项工作任务。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们虽然取得了一些成绩，但财务分析、沟通协调能力，距离上级业务主管部门、管理处领导以及职工对我们的要求，还有一定距离，工作缺乏创新精神，2024年度要进一步加以改进工作。</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新年会计工作计划和目标篇六</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指导教师:xxxxxxxxxxxxxx</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新年会计工作计划和目标篇七</w:t>
      </w:r>
    </w:p>
    <w:p>
      <w:pPr>
        <w:ind w:left="0" w:right="0" w:firstLine="560"/>
        <w:spacing w:before="450" w:after="450" w:line="312" w:lineRule="auto"/>
      </w:pPr>
      <w:r>
        <w:rPr>
          <w:rFonts w:ascii="宋体" w:hAnsi="宋体" w:eastAsia="宋体" w:cs="宋体"/>
          <w:color w:val="000"/>
          <w:sz w:val="28"/>
          <w:szCs w:val="28"/>
        </w:rPr>
        <w:t xml:space="preserve">会计有助于提供决策有用的信息，提高企业透明度，规范企业行为，会计作为一种经济管理活动，会计产生同社会生产密切相关。你是否在找正准备撰写“会计新年月度工作计划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1.实习时间：20__.7.11——20__.7.24(共2周)。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___ ___________</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2024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2024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2、2024年上半年做人才需求状况调查，论证涉外会计，金融与保险，房地产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新年会计工作计划和目标篇八</w:t>
      </w:r>
    </w:p>
    <w:p>
      <w:pPr>
        <w:ind w:left="0" w:right="0" w:firstLine="560"/>
        <w:spacing w:before="450" w:after="450" w:line="312" w:lineRule="auto"/>
      </w:pPr>
      <w:r>
        <w:rPr>
          <w:rFonts w:ascii="宋体" w:hAnsi="宋体" w:eastAsia="宋体" w:cs="宋体"/>
          <w:color w:val="000"/>
          <w:sz w:val="28"/>
          <w:szCs w:val="28"/>
        </w:rPr>
        <w:t xml:space="preserve">2024年是公司发展的关键一年，也是财务工作适应新形势、促进新发展的关键一年，我们根据集团公司、股份公司和板块的整体部署，结合公司的发展战略，提出了2024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2024年我将根据公司整体战略部署，带领全体财务人员，继续发扬成绩，开拓进取，以严谨务实的工作作风，高标准、高质量的工作要求，扎扎实实做好各项工作，为公司的发展作出新贡献。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新年会计工作计划和目标篇九</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2025-01-17T01:10:10+08:00</dcterms:created>
  <dcterms:modified xsi:type="dcterms:W3CDTF">2025-01-17T01:10:10+08:00</dcterms:modified>
</cp:coreProperties>
</file>

<file path=docProps/custom.xml><?xml version="1.0" encoding="utf-8"?>
<Properties xmlns="http://schemas.openxmlformats.org/officeDocument/2006/custom-properties" xmlns:vt="http://schemas.openxmlformats.org/officeDocument/2006/docPropsVTypes"/>
</file>