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最新律师年终工作总结个人(通用9篇)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律师年终工作总结个人篇一</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律师年终工作总结个人篇二</w:t>
      </w:r>
    </w:p>
    <w:p>
      <w:pPr>
        <w:ind w:left="0" w:right="0" w:firstLine="560"/>
        <w:spacing w:before="450" w:after="450" w:line="312" w:lineRule="auto"/>
      </w:pPr>
      <w:r>
        <w:rPr>
          <w:rFonts w:ascii="宋体" w:hAnsi="宋体" w:eastAsia="宋体" w:cs="宋体"/>
          <w:color w:val="000"/>
          <w:sz w:val="28"/>
          <w:szCs w:val="28"/>
        </w:rPr>
        <w:t xml:space="preserve">20xx年已经邻近尾声，回望，既有幸福的欢欣，又有失败的苦恼，,xx年从事律师执业以来，已经历经了5年，从初出茅庐的懵懂少年，到如今的人到中年，感慨万分。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律师年终工作总结个人篇三</w:t>
      </w:r>
    </w:p>
    <w:p>
      <w:pPr>
        <w:ind w:left="0" w:right="0" w:firstLine="560"/>
        <w:spacing w:before="450" w:after="450" w:line="312" w:lineRule="auto"/>
      </w:pPr>
      <w:r>
        <w:rPr>
          <w:rFonts w:ascii="宋体" w:hAnsi="宋体" w:eastAsia="宋体" w:cs="宋体"/>
          <w:color w:val="000"/>
          <w:sz w:val="28"/>
          <w:szCs w:val="28"/>
        </w:rPr>
        <w:t xml:space="preserve">20xx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律师年终工作总结个人篇四</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律师年终工作总结个人篇五</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律师年终工作总结个人篇六</w:t>
      </w:r>
    </w:p>
    <w:p>
      <w:pPr>
        <w:ind w:left="0" w:right="0" w:firstLine="560"/>
        <w:spacing w:before="450" w:after="450" w:line="312" w:lineRule="auto"/>
      </w:pPr>
      <w:r>
        <w:rPr>
          <w:rFonts w:ascii="宋体" w:hAnsi="宋体" w:eastAsia="宋体" w:cs="宋体"/>
          <w:color w:val="000"/>
          <w:sz w:val="28"/>
          <w:szCs w:val="28"/>
        </w:rPr>
        <w:t xml:space="preserve">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律师仅有思想是远远不够的，还要特别注重实务操作。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律师年终工作总结个人篇七</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w:t>
      </w:r>
    </w:p>
    <w:p>
      <w:pPr>
        <w:ind w:left="0" w:right="0" w:firstLine="560"/>
        <w:spacing w:before="450" w:after="450" w:line="312" w:lineRule="auto"/>
      </w:pPr>
      <w:r>
        <w:rPr>
          <w:rFonts w:ascii="宋体" w:hAnsi="宋体" w:eastAsia="宋体" w:cs="宋体"/>
          <w:color w:val="000"/>
          <w:sz w:val="28"/>
          <w:szCs w:val="28"/>
        </w:rPr>
        <w:t xml:space="preserve">网站上，制作个人</w:t>
      </w:r>
    </w:p>
    <w:p>
      <w:pPr>
        <w:ind w:left="0" w:right="0" w:firstLine="560"/>
        <w:spacing w:before="450" w:after="450" w:line="312" w:lineRule="auto"/>
      </w:pPr>
      <w:r>
        <w:rPr>
          <w:rFonts w:ascii="宋体" w:hAnsi="宋体" w:eastAsia="宋体" w:cs="宋体"/>
          <w:color w:val="000"/>
          <w:sz w:val="28"/>
          <w:szCs w:val="28"/>
        </w:rPr>
        <w:t xml:space="preserve">网页，参加</w:t>
      </w:r>
    </w:p>
    <w:p>
      <w:pPr>
        <w:ind w:left="0" w:right="0" w:firstLine="560"/>
        <w:spacing w:before="450" w:after="450" w:line="312" w:lineRule="auto"/>
      </w:pPr>
      <w:r>
        <w:rPr>
          <w:rFonts w:ascii="宋体" w:hAnsi="宋体" w:eastAsia="宋体" w:cs="宋体"/>
          <w:color w:val="000"/>
          <w:sz w:val="28"/>
          <w:szCs w:val="28"/>
        </w:rPr>
        <w:t xml:space="preserve">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w:t>
      </w:r>
    </w:p>
    <w:p>
      <w:pPr>
        <w:ind w:left="0" w:right="0" w:firstLine="560"/>
        <w:spacing w:before="450" w:after="450" w:line="312" w:lineRule="auto"/>
      </w:pPr>
      <w:r>
        <w:rPr>
          <w:rFonts w:ascii="宋体" w:hAnsi="宋体" w:eastAsia="宋体" w:cs="宋体"/>
          <w:color w:val="000"/>
          <w:sz w:val="28"/>
          <w:szCs w:val="28"/>
        </w:rPr>
        <w:t xml:space="preserve">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w:t>
      </w:r>
    </w:p>
    <w:p>
      <w:pPr>
        <w:ind w:left="0" w:right="0" w:firstLine="560"/>
        <w:spacing w:before="450" w:after="450" w:line="312" w:lineRule="auto"/>
      </w:pPr>
      <w:r>
        <w:rPr>
          <w:rFonts w:ascii="宋体" w:hAnsi="宋体" w:eastAsia="宋体" w:cs="宋体"/>
          <w:color w:val="000"/>
          <w:sz w:val="28"/>
          <w:szCs w:val="28"/>
        </w:rPr>
        <w:t xml:space="preserve">心得，作个</w:t>
      </w:r>
    </w:p>
    <w:p>
      <w:pPr>
        <w:ind w:left="0" w:right="0" w:firstLine="560"/>
        <w:spacing w:before="450" w:after="450" w:line="312" w:lineRule="auto"/>
      </w:pPr>
      <w:r>
        <w:rPr>
          <w:rFonts w:ascii="宋体" w:hAnsi="宋体" w:eastAsia="宋体" w:cs="宋体"/>
          <w:color w:val="000"/>
          <w:sz w:val="28"/>
          <w:szCs w:val="28"/>
        </w:rPr>
        <w:t xml:space="preserve">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律师年终工作总结个人篇八</w:t>
      </w:r>
    </w:p>
    <w:p>
      <w:pPr>
        <w:ind w:left="0" w:right="0" w:firstLine="560"/>
        <w:spacing w:before="450" w:after="450" w:line="312" w:lineRule="auto"/>
      </w:pPr>
      <w:r>
        <w:rPr>
          <w:rFonts w:ascii="宋体" w:hAnsi="宋体" w:eastAsia="宋体" w:cs="宋体"/>
          <w:color w:val="000"/>
          <w:sz w:val="28"/>
          <w:szCs w:val="28"/>
        </w:rPr>
        <w:t xml:space="preserve">20xx快到了。在我们辞旧迎新、创造未来的追求中，不能回避过去一年积累的工作成绩和工作经验。只有把从实际工作中获得的真知灼见理性地削尖，获得新的认识，才能实现自己的新进步。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xx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xxx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核心价值观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律师年终工作总结个人篇九</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2025-01-19T02:16:09+08:00</dcterms:created>
  <dcterms:modified xsi:type="dcterms:W3CDTF">2025-01-19T02:16:09+08:00</dcterms:modified>
</cp:coreProperties>
</file>

<file path=docProps/custom.xml><?xml version="1.0" encoding="utf-8"?>
<Properties xmlns="http://schemas.openxmlformats.org/officeDocument/2006/custom-properties" xmlns:vt="http://schemas.openxmlformats.org/officeDocument/2006/docPropsVTypes"/>
</file>