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最新金融销售个人工作计划(优秀8篇)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那么下面我就给大家讲一讲计划书怎么写才比较好，我们一起来看一看吧。金融销售个人工作计划篇一金融分析协会以“培养大学生兴趣爱好，...</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金融销售个人工作计划篇一</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方式：邀请老师或者已经考过金融方面证书的同学与协会会员们一起交流心得，讲解内容。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金融销售个人工作计划篇二</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一、本半年工作总结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3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金融销售个人工作计划篇四</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 困难尽自己的微薄之力。 融资担保行业对我来说是一个全新的行业， 也有幸公司能给我这个机会和平台，与公司一同成长。当前中国经济正面临着经济结构转型的关键时期，高通胀、 低增长、高房价、低收入等一系列经济、问题摆在中国政府面前，采取稳健的财政政策 和货币政策成为 20xx年宏观经济调控的主基调，在这种市场流动资金严重不足的情况下， 众多中小企业面临着一场生死之战， 流动资金濒临断裂成为大多数企业共同面临的问题。 对 于担保行业的从业人员来讲， 无疑是一次绝好的发展机会， 当然陷阱和机会往往只是一步之 遥。收益与风险同在，怎样在良莠不齐的客户群中，通过我们自己的专业知识和风险控制能 力去糙取精，找出我们的准客户，是每个从业者必须具备的能力。但深知自己的能力还远远 不及，作为业务人员，给自己制定了以下工作和学习计划，希望通过自己的努力和勤奋，能 更快更好的完成各项工作。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金融销售个人工作计划篇五</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金融销售个人工作计划篇六</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金融销售年终总结五</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__大有关文件精神。在积极参加市委、市政府举行的学习专题报告的基础上，我办还专门邀请了市委党校常务副校长周镇嘉到我办进行学习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___亿元，比年初增长4.45%，各项贷款余额__亿元，比年初增长8.64%，是“十五”以来贷款增长最高的一年，也是__年以来首次实现贷款增速快于存款增速50%。开创了金融工作新局面。具体工作有：一是搭建政、银、企相互沟通的良性互动机制。为加快我市经济发展，打通制约__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__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__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三是配合人民银行做好反洗钱工作。会同人民银行进行了反洗钱培训、宣传、调研等工作。11月，举行反洗钱现场宣传活动，收到了较好的效果，推动了反洗钱工作顺利进行。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_____万元的贷款协议。海利担保公司也积极主动增资，注册资本金已由___万元增加到____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金融销售个人工作计划篇七</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左右,但根据行业数据显示近几年一直处于“洗牌”阶段，品牌市场占有率将形成高度的集中化。根据公司的实力及20xx年度的产品线,公司20xx年度家具销售目标完全有可能实现.20xx年*空调品牌约有400个，到20xx年下降到140个左右,年均淘汰率32%.到20xx年在格力、美的、海尔等一线品牌的“围剿”下，*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黑体" w:hAnsi="黑体" w:eastAsia="黑体" w:cs="黑体"/>
          <w:color w:val="000000"/>
          <w:sz w:val="34"/>
          <w:szCs w:val="34"/>
          <w:b w:val="1"/>
          <w:bCs w:val="1"/>
        </w:rPr>
        <w:t xml:space="preserve">金融销售个人工作计划篇八</w:t>
      </w:r>
    </w:p>
    <w:p>
      <w:pPr>
        <w:ind w:left="0" w:right="0" w:firstLine="560"/>
        <w:spacing w:before="450" w:after="450" w:line="312" w:lineRule="auto"/>
      </w:pPr>
      <w:r>
        <w:rPr>
          <w:rFonts w:ascii="宋体" w:hAnsi="宋体" w:eastAsia="宋体" w:cs="宋体"/>
          <w:color w:val="000"/>
          <w:sz w:val="28"/>
          <w:szCs w:val="28"/>
        </w:rPr>
        <w:t xml:space="preserve">如果市场划分是强制性的，因为公司没有进行必要的投入，没有工资和费用的支持，而且因为目前产品单一，利润少，销售人员没有形成对公司的依赖，销售代表也没有对公司不忠，必然会导致市场竞争的混乱。相互恶意竞争不仅不能扩大市场，还会使市场畏缩。</w:t>
      </w:r>
    </w:p>
    <w:p>
      <w:pPr>
        <w:ind w:left="0" w:right="0" w:firstLine="560"/>
        <w:spacing w:before="450" w:after="450" w:line="312" w:lineRule="auto"/>
      </w:pPr>
      <w:r>
        <w:rPr>
          <w:rFonts w:ascii="宋体" w:hAnsi="宋体" w:eastAsia="宋体" w:cs="宋体"/>
          <w:color w:val="000"/>
          <w:sz w:val="28"/>
          <w:szCs w:val="28"/>
        </w:rPr>
        <w:t xml:space="preserve">到目前为止，公司的市场支持工作基本为零，在所有新产品的市场开发期间，没有一家企业不进行适当的市场投入。由于目前医药市场相对透明，市场开发成本逐渐增加，销售代表在考虑风险的同时考虑资本投资的收益和产出比。如果同样的投入和产出比例相差太大，代表的忠诚度太低。成功的企业无疑会在新产品进入市场的前期提供必要的支持和投入。</w:t>
      </w:r>
    </w:p>
    <w:p>
      <w:pPr>
        <w:ind w:left="0" w:right="0" w:firstLine="560"/>
        <w:spacing w:before="450" w:after="450" w:line="312" w:lineRule="auto"/>
      </w:pPr>
      <w:r>
        <w:rPr>
          <w:rFonts w:ascii="宋体" w:hAnsi="宋体" w:eastAsia="宋体" w:cs="宋体"/>
          <w:color w:val="000"/>
          <w:sz w:val="28"/>
          <w:szCs w:val="28"/>
        </w:rPr>
        <w:t xml:space="preserve">新业务员和大部分业务员对公司的管理都有很大的怀疑。几乎所有人都觉得企业没有实力，没有中外合资企业的基本管理流程，甚至觉得缺乏信任和安全感。</w:t>
      </w:r>
    </w:p>
    <w:p>
      <w:pPr>
        <w:ind w:left="0" w:right="0" w:firstLine="560"/>
        <w:spacing w:before="450" w:after="450" w:line="312" w:lineRule="auto"/>
      </w:pPr>
      <w:r>
        <w:rPr>
          <w:rFonts w:ascii="宋体" w:hAnsi="宋体" w:eastAsia="宋体" w:cs="宋体"/>
          <w:color w:val="000"/>
          <w:sz w:val="28"/>
          <w:szCs w:val="28"/>
        </w:rPr>
        <w:t xml:space="preserve">企业发展的三要素之一是人力资本的充分发挥、组织行为的绝对统一、企业文化对员工的吸引力和绝对凝聚力。</w:t>
      </w:r>
    </w:p>
    <w:p>
      <w:pPr>
        <w:ind w:left="0" w:right="0" w:firstLine="560"/>
        <w:spacing w:before="450" w:after="450" w:line="312" w:lineRule="auto"/>
      </w:pPr>
      <w:r>
        <w:rPr>
          <w:rFonts w:ascii="宋体" w:hAnsi="宋体" w:eastAsia="宋体" w:cs="宋体"/>
          <w:color w:val="000"/>
          <w:sz w:val="28"/>
          <w:szCs w:val="28"/>
        </w:rPr>
        <w:t xml:space="preserve">管理的绝对公*正义，信息反馈的处理速度，能力的健全机制。目前，公司基本上依靠主观假设来处理管理问题。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2025-01-16T00:22:05+08:00</dcterms:created>
  <dcterms:modified xsi:type="dcterms:W3CDTF">2025-01-16T00:22:05+08:00</dcterms:modified>
</cp:coreProperties>
</file>

<file path=docProps/custom.xml><?xml version="1.0" encoding="utf-8"?>
<Properties xmlns="http://schemas.openxmlformats.org/officeDocument/2006/custom-properties" xmlns:vt="http://schemas.openxmlformats.org/officeDocument/2006/docPropsVTypes"/>
</file>