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单位承包合同到期了员工弄离职(大全14篇)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单位承包合同到期了员工弄离职篇一发包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4、依照中华人民共和国劳务法、劳动法、合同法等法律法规。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8、煤矿工程量暂定为500万吨，含挖装运每吨21元人民币(贰拾元整)煤矿承包工程价示为1.25亿元人民币(壹亿贰仟伍佰元整)甲方负责代垫乙方施工队油费，从进度款中结算时结回乙方。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甲乙双方受中华人民共和国劳动法、合同法，以及双方共同诚信共同遵守，互不违约、如有违约，由违约方负责全部经济及法律责任。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甲方证件号码：乙方证件号码：</w:t>
      </w:r>
    </w:p>
    <w:p>
      <w:pPr>
        <w:ind w:left="0" w:right="0" w:firstLine="560"/>
        <w:spacing w:before="450" w:after="450" w:line="312" w:lineRule="auto"/>
      </w:pPr>
      <w:r>
        <w:rPr>
          <w:rFonts w:ascii="宋体" w:hAnsi="宋体" w:eastAsia="宋体" w:cs="宋体"/>
          <w:color w:val="000"/>
          <w:sz w:val="28"/>
          <w:szCs w:val="28"/>
        </w:rPr>
        <w:t xml:space="preserve">甲方详细地址：乙方详细地址：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单位承包合同到期了员工弄离职篇四</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单位承包合同到期了员工弄离职篇五</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10.经营业务只限于饮食服务方面，方便甲方服务人员。1。</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3.甲方违约乙方有权提出终止承包协议，并止报法院或仲裁机关处理。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6.承包期满时是否续约或终止协议，甲、乙双方均提前壹个月通知对方。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7.本协议若有未尽事宜，将由双方代表协商处理。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年，从____年____月____日起至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____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单位承包合同到期了员工弄离职篇八</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单位承包合同到期了员工弄离职篇十一</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1、提供挖机(型号：_________________)一台，工作人员壹名，确保车况正常，如因机械故障，月度内维修保养时间不得超除三天，若有超出甲方可按租金比例系数扣减乙方的实际误工租金(月度工时达到时免扣)。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身份证号码：联系电话：邮编：</w:t>
      </w:r>
    </w:p>
    <w:p>
      <w:pPr>
        <w:ind w:left="0" w:right="0" w:firstLine="560"/>
        <w:spacing w:before="450" w:after="450" w:line="312" w:lineRule="auto"/>
      </w:pPr>
      <w:r>
        <w:rPr>
          <w:rFonts w:ascii="宋体" w:hAnsi="宋体" w:eastAsia="宋体" w:cs="宋体"/>
          <w:color w:val="000"/>
          <w:sz w:val="28"/>
          <w:szCs w:val="28"/>
        </w:rPr>
        <w:t xml:space="preserve">户口所在地：为做好单位食堂工作，在平等、自愿、协商一致的基础上，甲方同意乙方承包食堂工作。为了保障发包方与承包方的合法权益，双方协议如下：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2025-04-28T16:23:25+08:00</dcterms:created>
  <dcterms:modified xsi:type="dcterms:W3CDTF">2025-04-28T16:23:25+08:00</dcterms:modified>
</cp:coreProperties>
</file>

<file path=docProps/custom.xml><?xml version="1.0" encoding="utf-8"?>
<Properties xmlns="http://schemas.openxmlformats.org/officeDocument/2006/custom-properties" xmlns:vt="http://schemas.openxmlformats.org/officeDocument/2006/docPropsVTypes"/>
</file>