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去极端化发声亮剑发言稿3篇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去极端化发声亮剑发言稿3篇,欢迎品鉴! style=\"col...</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以下是为大家整理的去极端化发声亮剑发言稿3篇,欢迎品鉴!</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style=\"color:#006aff\"&gt;去极端化发声亮剑发言稿1</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w:t>
      </w:r>
    </w:p>
    <w:p>
      <w:pPr>
        <w:ind w:left="0" w:right="0" w:firstLine="560"/>
        <w:spacing w:before="450" w:after="450" w:line="312" w:lineRule="auto"/>
      </w:pPr>
      <w:r>
        <w:rPr>
          <w:rFonts w:ascii="宋体" w:hAnsi="宋体" w:eastAsia="宋体" w:cs="宋体"/>
          <w:color w:val="000"/>
          <w:sz w:val="28"/>
          <w:szCs w:val="28"/>
        </w:rPr>
        <w:t xml:space="preserve">　　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w:t>
      </w:r>
    </w:p>
    <w:p>
      <w:pPr>
        <w:ind w:left="0" w:right="0" w:firstLine="560"/>
        <w:spacing w:before="450" w:after="450" w:line="312" w:lineRule="auto"/>
      </w:pPr>
      <w:r>
        <w:rPr>
          <w:rFonts w:ascii="宋体" w:hAnsi="宋体" w:eastAsia="宋体" w:cs="宋体"/>
          <w:color w:val="000"/>
          <w:sz w:val="28"/>
          <w:szCs w:val="28"/>
        </w:rPr>
        <w:t xml:space="preserve">　　教育学生不仅要珍爱自己的生命，也要珍爱他人的生命。让我们的青少年能够明辨是非，坚定立场，真正做到教好书并且育好人。肩负起自己的责任，做到不信谣、不传谣，坚定自己的政治立场，坚决拥护祖国统一、民族团结。</w:t>
      </w:r>
    </w:p>
    <w:p>
      <w:pPr>
        <w:ind w:left="0" w:right="0" w:firstLine="560"/>
        <w:spacing w:before="450" w:after="450" w:line="312" w:lineRule="auto"/>
      </w:pPr>
      <w:r>
        <w:rPr>
          <w:rFonts w:ascii="宋体" w:hAnsi="宋体" w:eastAsia="宋体" w:cs="宋体"/>
          <w:color w:val="000"/>
          <w:sz w:val="28"/>
          <w:szCs w:val="28"/>
        </w:rPr>
        <w:t xml:space="preserve">　　遵守教育与宗教相分离的法律规定，注重捍卫中华家族整体意识，淡化族别意识，切实做到维护国家统一和民族团结。</w:t>
      </w:r>
    </w:p>
    <w:p>
      <w:pPr>
        <w:ind w:left="0" w:right="0" w:firstLine="560"/>
        <w:spacing w:before="450" w:after="450" w:line="312" w:lineRule="auto"/>
      </w:pPr>
      <w:r>
        <w:rPr>
          <w:rFonts w:ascii="宋体" w:hAnsi="宋体" w:eastAsia="宋体" w:cs="宋体"/>
          <w:color w:val="000"/>
          <w:sz w:val="28"/>
          <w:szCs w:val="28"/>
        </w:rPr>
        <w:t xml:space="preserve">　　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style=\"color:#ff0000\"&gt;去极端化发声亮剑发言稿2</w:t>
      </w:r>
    </w:p>
    <w:p>
      <w:pPr>
        <w:ind w:left="0" w:right="0" w:firstLine="560"/>
        <w:spacing w:before="450" w:after="450" w:line="312" w:lineRule="auto"/>
      </w:pPr>
      <w:r>
        <w:rPr>
          <w:rFonts w:ascii="宋体" w:hAnsi="宋体" w:eastAsia="宋体" w:cs="宋体"/>
          <w:color w:val="000"/>
          <w:sz w:val="28"/>
          <w:szCs w:val="28"/>
        </w:rPr>
        <w:t xml:space="preserve">　　20_年年初至今发生在我区及内地多个省份的一系列暴力恐怖案件造成数百人的重大人员伤亡，让我们再一次看到了暴力恐怖分子丧心病狂惨无人道的罪恶面目。暴力恐怖分子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伊斯兰教圣书《古兰经》所讲：“凡枉杀一人，如杀众人;凡救活一人，如救众人”，《古兰经》上还提倡远离异端邪说，指出异端邪说是罪恶。</w:t>
      </w:r>
    </w:p>
    <w:p>
      <w:pPr>
        <w:ind w:left="0" w:right="0" w:firstLine="560"/>
        <w:spacing w:before="450" w:after="450" w:line="312" w:lineRule="auto"/>
      </w:pPr>
      <w:r>
        <w:rPr>
          <w:rFonts w:ascii="宋体" w:hAnsi="宋体" w:eastAsia="宋体" w:cs="宋体"/>
          <w:color w:val="000"/>
          <w:sz w:val="28"/>
          <w:szCs w:val="28"/>
        </w:rPr>
        <w:t xml:space="preserve">　　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w:t>
      </w:r>
    </w:p>
    <w:p>
      <w:pPr>
        <w:ind w:left="0" w:right="0" w:firstLine="560"/>
        <w:spacing w:before="450" w:after="450" w:line="312" w:lineRule="auto"/>
      </w:pPr>
      <w:r>
        <w:rPr>
          <w:rFonts w:ascii="宋体" w:hAnsi="宋体" w:eastAsia="宋体" w:cs="宋体"/>
          <w:color w:val="000"/>
          <w:sz w:val="28"/>
          <w:szCs w:val="28"/>
        </w:rPr>
        <w:t xml:space="preserve">　　只要我们团结一心、同仇敌忾、众志成城，就一定能把暴恐分子的嚣张气焰打下去，就一定能筑牢各族人民共同维护祖国统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w:t>
      </w:r>
    </w:p>
    <w:p>
      <w:pPr>
        <w:ind w:left="0" w:right="0" w:firstLine="560"/>
        <w:spacing w:before="450" w:after="450" w:line="312" w:lineRule="auto"/>
      </w:pPr>
      <w:r>
        <w:rPr>
          <w:rFonts w:ascii="宋体" w:hAnsi="宋体" w:eastAsia="宋体" w:cs="宋体"/>
          <w:color w:val="000"/>
          <w:sz w:val="28"/>
          <w:szCs w:val="28"/>
        </w:rPr>
        <w:t xml:space="preserve">　　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style=\"color:#006aff\"&gt;去极端化发声亮剑发言稿3</w:t>
      </w:r>
    </w:p>
    <w:p>
      <w:pPr>
        <w:ind w:left="0" w:right="0" w:firstLine="560"/>
        <w:spacing w:before="450" w:after="450" w:line="312" w:lineRule="auto"/>
      </w:pPr>
      <w:r>
        <w:rPr>
          <w:rFonts w:ascii="宋体" w:hAnsi="宋体" w:eastAsia="宋体" w:cs="宋体"/>
          <w:color w:val="000"/>
          <w:sz w:val="28"/>
          <w:szCs w:val="28"/>
        </w:rPr>
        <w:t xml:space="preserve">　　3月10日，地区教育系统举行少数民族党员干部反恐维稳发声亮剑动员大会。广大少数民族党员干部表示，立足本职岗位，主动发声亮剑，带头与“三股势力”斗争，敢打头阵，勇当尖兵，确保教育领域绝对安全稳定。</w:t>
      </w:r>
    </w:p>
    <w:p>
      <w:pPr>
        <w:ind w:left="0" w:right="0" w:firstLine="560"/>
        <w:spacing w:before="450" w:after="450" w:line="312" w:lineRule="auto"/>
      </w:pPr>
      <w:r>
        <w:rPr>
          <w:rFonts w:ascii="宋体" w:hAnsi="宋体" w:eastAsia="宋体" w:cs="宋体"/>
          <w:color w:val="000"/>
          <w:sz w:val="28"/>
          <w:szCs w:val="28"/>
        </w:rPr>
        <w:t xml:space="preserve">　　地区行署副专员、地委政法委副书记穆塔里甫·肉孜主持会议时带头发声亮剑：“学校历来是意识形态领域反分裂反渗透的主阵地，‘三股势力’与我们争夺人心、争夺阵地、争夺青少年的斗争从未停止过，我们一定要高度警惕，警钟长鸣。地区教育系统各级党组织、广大党员干部，要在政治坚强、反恐维稳、责任落实上做表率、立标杆，始终将反恐维稳作为义不容辞的政治责任，把反恐维稳工作扛在肩上、抓在手上、落实在行动上，牢牢把握意识形态和学校稳定工作领导权、主动权、话语权，坚决做到守土有责、守土负责、守土尽责。特别是少数民族党员干部教职工，要带头示范、做好表率、为人师表，积极反对一切危害民族团结和社会稳定的行为，切实管好家人和亲属，严查‘两面人’‘两面派’;要带头发声亮剑，积极投身到反恐维稳的人民战争中，响亮地发出教育工作者应有的声音，鲜明地表达政治态度，让党的教育方针落地生根。”</w:t>
      </w:r>
    </w:p>
    <w:p>
      <w:pPr>
        <w:ind w:left="0" w:right="0" w:firstLine="560"/>
        <w:spacing w:before="450" w:after="450" w:line="312" w:lineRule="auto"/>
      </w:pPr>
      <w:r>
        <w:rPr>
          <w:rFonts w:ascii="宋体" w:hAnsi="宋体" w:eastAsia="宋体" w:cs="宋体"/>
          <w:color w:val="000"/>
          <w:sz w:val="28"/>
          <w:szCs w:val="28"/>
        </w:rPr>
        <w:t xml:space="preserve">　　地区教育局局长艾合麦提·依明说：“发声亮剑只是表明了我们的立场态度，反恐维稳还需要我们落实在具体行动中。作为教育系统一名少数民族领导干部，我要重学习、勇转变、敢落实，不断强化政治纪律，坚守政治规矩，坚决不做‘两面人’‘两面派’，坚决惩处‘两面人’‘两面派’;强化师德师风建设，坚持教书育人、立德树人，坚持正确办学方向，坚决贯彻落实党的教育方针，坚定落实社会稳定和长治久安总目标，教育和引导学生热爱祖国、热爱人民、热爱中国共产党，自觉参与反恐维稳，维护国家统一、民族团结，勇做社会稳定的促进者、民族团结的宣传者、反恐维稳的践行者。”</w:t>
      </w:r>
    </w:p>
    <w:p>
      <w:pPr>
        <w:ind w:left="0" w:right="0" w:firstLine="560"/>
        <w:spacing w:before="450" w:after="450" w:line="312" w:lineRule="auto"/>
      </w:pPr>
      <w:r>
        <w:rPr>
          <w:rFonts w:ascii="宋体" w:hAnsi="宋体" w:eastAsia="宋体" w:cs="宋体"/>
          <w:color w:val="000"/>
          <w:sz w:val="28"/>
          <w:szCs w:val="28"/>
        </w:rPr>
        <w:t xml:space="preserve">　　新疆大学科学技术学院阿克苏校区副院长茹先古丽·吐尔迪说：“我要经常深入到图书馆、体育馆、学生宿舍、食堂，主动参加主题班会，带头发声亮剑，把党的声音传递到每一位学生中，通过他们以自身体会反过来教育家长、亲人、朋友，与党和政府保持一致，在全社会形成对暴恐分子人人喊打的局面，使暴恐分子没有生存的土壤空间。”</w:t>
      </w:r>
    </w:p>
    <w:p>
      <w:pPr>
        <w:ind w:left="0" w:right="0" w:firstLine="560"/>
        <w:spacing w:before="450" w:after="450" w:line="312" w:lineRule="auto"/>
      </w:pPr>
      <w:r>
        <w:rPr>
          <w:rFonts w:ascii="宋体" w:hAnsi="宋体" w:eastAsia="宋体" w:cs="宋体"/>
          <w:color w:val="000"/>
          <w:sz w:val="28"/>
          <w:szCs w:val="28"/>
        </w:rPr>
        <w:t xml:space="preserve">　　地区中等职业技术学校党委书记努尔·卡斯木说：“我要以身作则，发挥少数民族党员领导干部示范带头作用，教好、管好亲属和身边工作人员，主动向亲朋好友和身边群众宣传党的民族宗教政策和惠民政策，让他们对党和政府充满感恩之心，增强他们明辨是非的能力。”</w:t>
      </w:r>
    </w:p>
    <w:p>
      <w:pPr>
        <w:ind w:left="0" w:right="0" w:firstLine="560"/>
        <w:spacing w:before="450" w:after="450" w:line="312" w:lineRule="auto"/>
      </w:pPr>
      <w:r>
        <w:rPr>
          <w:rFonts w:ascii="宋体" w:hAnsi="宋体" w:eastAsia="宋体" w:cs="宋体"/>
          <w:color w:val="000"/>
          <w:sz w:val="28"/>
          <w:szCs w:val="28"/>
        </w:rPr>
        <w:t xml:space="preserve">　　地区第一中学党委副书记、校长艾合买提·克比尔说：“作为一名维吾尔族党员干部，我将在反分裂、反渗透工作中敢抓、敢管、敢于硬碰硬，敏感问题敢于担当，不断强化学校教师队伍的思想政治教育工作，进一步加强青少年民族团结一家亲教育，增强学生的国家意识、公民意识、中华民族共同体意识，确保为党和国家培养合格的建设者和接班人。”</w:t>
      </w:r>
    </w:p>
    <w:p>
      <w:pPr>
        <w:ind w:left="0" w:right="0" w:firstLine="560"/>
        <w:spacing w:before="450" w:after="450" w:line="312" w:lineRule="auto"/>
      </w:pPr>
      <w:r>
        <w:rPr>
          <w:rFonts w:ascii="宋体" w:hAnsi="宋体" w:eastAsia="宋体" w:cs="宋体"/>
          <w:color w:val="000"/>
          <w:sz w:val="28"/>
          <w:szCs w:val="28"/>
        </w:rPr>
        <w:t xml:space="preserve">　　地直各院校副县级以上领导干部，副科级以上少数民族干部，以及各县(市)教育局少数民族主要领导干部等0余人参加会议。</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我们必须依法打击民族分裂主义势力破坏活动，尤其是暴力恐怖活动。不管分裂主义势力打什么旗号，它总是破坏民族团结、制造事端破坏社会稳定和谐，实施暴恐活动。因此我们要坚持主动进攻，出重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为深入开展专项法治教育转化工作，切实提高严打收押人员的法制观念和法律意识，确保社会和谐稳定，20X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　　此次集中教育转化培训班采用全封闭管理，采取集中授课、军训、唱红歌、一帮一帮教转化等形式。培训内容包括:“去极端化”法制宣讲、《刑法》、《治安管理处罚法》、《反分裂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　　为了使培训效果达到预期的目的，专门邀请了自治州、自治县经验丰富，知名度高的律师及优秀教师、民族团结模范代表进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　　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帮助，生活上关心，精神上鼓励，耐心教育，真情感化。晚上进行一对一谈心，谈认识、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　　通过教育转化培训使被帮教人员认清了暴力恐怖活动的本质和危害性，并纷纷表示回归社会后一定要弃恶从善，重新做人，靠自己的双手勤劳致富，教育家人、子女及身边的人要坚决反对民族分裂和非法宗教活动，维护祖国统一，维护民族团结，维护社会稳定，争做一名遵纪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2025-04-28T15:10:26+08:00</dcterms:created>
  <dcterms:modified xsi:type="dcterms:W3CDTF">2025-04-28T15:10:26+08:00</dcterms:modified>
</cp:coreProperties>
</file>

<file path=docProps/custom.xml><?xml version="1.0" encoding="utf-8"?>
<Properties xmlns="http://schemas.openxmlformats.org/officeDocument/2006/custom-properties" xmlns:vt="http://schemas.openxmlformats.org/officeDocument/2006/docPropsVTypes"/>
</file>