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脱贫攻坚战论文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脱贫攻坚一般指脱贫攻坚战。中国共产党中央政治局会议释放减贫新信号——坚决打赢脱贫攻坚战。本站精心为大家整理了脱贫攻坚战论文，希望对你有帮助。　　脱贫攻坚战论文　　打赢脱贫攻坚战，让贫困人口和贫困地区同全国一道步入小康社会，这是以习近平为核心...</w:t>
      </w:r>
    </w:p>
    <w:p>
      <w:pPr>
        <w:ind w:left="0" w:right="0" w:firstLine="560"/>
        <w:spacing w:before="450" w:after="450" w:line="312" w:lineRule="auto"/>
      </w:pPr>
      <w:r>
        <w:rPr>
          <w:rFonts w:ascii="宋体" w:hAnsi="宋体" w:eastAsia="宋体" w:cs="宋体"/>
          <w:color w:val="000"/>
          <w:sz w:val="28"/>
          <w:szCs w:val="28"/>
        </w:rPr>
        <w:t xml:space="preserve">脱贫攻坚一般指脱贫攻坚战。中国共产党中央政治局会议释放减贫新信号——坚决打赢脱贫攻坚战。本站精心为大家整理了脱贫攻坚战论文，希望对你有帮助。[_TAG_h2]　　脱贫攻坚战论文</w:t>
      </w:r>
    </w:p>
    <w:p>
      <w:pPr>
        <w:ind w:left="0" w:right="0" w:firstLine="560"/>
        <w:spacing w:before="450" w:after="450" w:line="312" w:lineRule="auto"/>
      </w:pPr>
      <w:r>
        <w:rPr>
          <w:rFonts w:ascii="宋体" w:hAnsi="宋体" w:eastAsia="宋体" w:cs="宋体"/>
          <w:color w:val="000"/>
          <w:sz w:val="28"/>
          <w:szCs w:val="28"/>
        </w:rPr>
        <w:t xml:space="preserve">　　打赢脱贫攻坚战，让贫困人口和贫困地区同全国一道步入小康社会，这是以习近平为核心的党中央向全世界和全国人民作出的庄严承诺。《习近平扶贫论述摘编》详细收录了习近平总书记关于精准扶贫、改善民生、全面建成小康社会等系列重要讲话、报告、论述内容，为全体共产党人纵深推进脱贫攻坚伟大工程提供了理论指导和行动指南。纪检监察机关作为党内政治监督的专责机关和管党治党的重要力量，应当提高站位，精准监督，执纪问责，以实际行动为打赢脱贫攻坚战提供坚强纪律保证。</w:t>
      </w:r>
    </w:p>
    <w:p>
      <w:pPr>
        <w:ind w:left="0" w:right="0" w:firstLine="560"/>
        <w:spacing w:before="450" w:after="450" w:line="312" w:lineRule="auto"/>
      </w:pPr>
      <w:r>
        <w:rPr>
          <w:rFonts w:ascii="宋体" w:hAnsi="宋体" w:eastAsia="宋体" w:cs="宋体"/>
          <w:color w:val="000"/>
          <w:sz w:val="28"/>
          <w:szCs w:val="28"/>
        </w:rPr>
        <w:t xml:space="preserve">　　站位再提高。党的十八大以来，习近平总书记以人民为中心，站在全面建成小康社会、实现中华民族伟大复兴中国梦的战略高度，把脱贫攻坚摆到治国理政突出位置，提出一系列新思想新观点，作出一系列新决策新部署，推动中国减贫事业取得巨大成就，对世界减贫进程作出了重大贡献。总书记强调，越是进行脱贫攻坚战，越是要加强和改善党的领导。在脱贫攻坚中，纪检监察机关应不断提高政治站位，自觉践行“两个维护”，自觉把总书记有关扶贫论述作为方法论，作为忠诚履行党章赋予的职责的工具书，精心研读《习近平扶贫论述摘编》每一章每一节。对标对表总书记讲话精神，找准职责定位，勇于担当作为，敢于动真碰硬，不断探索创新监督方式方法，做到中央决策部署到哪里，监督就到哪里，确保各项决策部署落地见效，使群众充分享受到全面从治党带来的红利，不断增强人民群众对党的信任和认同，确保兑现党对人民群众的庄严承诺，巩固党执政的政治基础。</w:t>
      </w:r>
    </w:p>
    <w:p>
      <w:pPr>
        <w:ind w:left="0" w:right="0" w:firstLine="560"/>
        <w:spacing w:before="450" w:after="450" w:line="312" w:lineRule="auto"/>
      </w:pPr>
      <w:r>
        <w:rPr>
          <w:rFonts w:ascii="宋体" w:hAnsi="宋体" w:eastAsia="宋体" w:cs="宋体"/>
          <w:color w:val="000"/>
          <w:sz w:val="28"/>
          <w:szCs w:val="28"/>
        </w:rPr>
        <w:t xml:space="preserve">　　监督再精准。《党章》对纪委的职责作了准确的定位，监督是指“维护党的章程和其他党内法规”，“检查党的路线、方针、政策和决议的执行情况”，以及“对党员领导干部行使权力进行监督”。总书记说到扶贫工作一定要精准，做到精准扶贫，精准脱贫。那么，纪检监察机关履行监督也要精准。县纪检系统在脱贫攻坚工作中，不断从《习近平扶贫论述摘编》找答案、找方法，以党中央脱贫攻坚部署要求和“六大纪律”为尺子，围绕着脱贫攻坚“两不愁三保障”的核心指标，按照自治区纪委“六个聚焦、六大行动”和市纪委“五紧盯行动”开展靶向精准监督。坚持问题导向，紧盯扶贫政策的精准落地、扶贫资金的精准使用和党员干部的廉洁自律等重要领域、环节，主动扛起责任，监督党员干部认真履行职责，不滥用权力，不违纪违法;紧盯扶贫领域腐败问题易发多发的重要领域和关键环节，对一些重要岗位党员干部、重要领域、重大项目及民生资金使用开展监督检查，深入基层，深入农户，及时主动发现问题，并及时督促整改。发现苗头性、倾向性问题的及时提醒，该约谈的约谈，防止小问题发展成大问题。</w:t>
      </w:r>
    </w:p>
    <w:p>
      <w:pPr>
        <w:ind w:left="0" w:right="0" w:firstLine="560"/>
        <w:spacing w:before="450" w:after="450" w:line="312" w:lineRule="auto"/>
      </w:pPr>
      <w:r>
        <w:rPr>
          <w:rFonts w:ascii="宋体" w:hAnsi="宋体" w:eastAsia="宋体" w:cs="宋体"/>
          <w:color w:val="000"/>
          <w:sz w:val="28"/>
          <w:szCs w:val="28"/>
        </w:rPr>
        <w:t xml:space="preserve">　　问责再从严。总书记指出“当前，脱贫攻坚已进入啃硬骨头、攻坚拔寨的冲刺阶段。各级纪检监察机关要持续深入开展治理整顿，精准有效发力，坚决打好扶贫领域监督执纪问责硬仗，不获全胜决不收兵”。我们深刻领会总书记把扶贫领域监督执纪问责定为“硬仗”的精神内涵，扎实开展扶贫领域腐败和作风问题专项治理工作，在“专”上做文章，“治”上下功夫，发挥好问责“撒手锏”作用，在全县“抓系统，系统抓”系统整治，倒逼脱贫攻坚责任落实。严肃查处主体责任缺失、部门监管责任落实不力、纪检监察系统监督责任缺位等问题;聚焦群众痛点难点焦点，严肃查处贪污挪用、截留私分、优亲厚友、虚报冒领、雁过拔毛、强占掠夺等动扶贫资金“奶酪”等问题;严肃查处在脱贫攻坚工作中搞数字脱贫、虚假脱贫等形式主义、官僚主义问题。用严明的纪律、严肃地问责，激发各级各部门在脱贫攻坚中的责任意识和担当精神，督促形成分工明确、各尽其责、协同发力的工作机制，确保脱贫攻坚任务如期高效完成。同时，加大通报曝光力度，以身边事教育身边人，真正起到“查处一起、通报一起、警示一片”的效果，持续释放严厉惩治扶贫领域违纪违法行为不手软、不停歇的强烈信号，确保精准扶贫政策落到实处，让群众有更多更直接更实在的获得感、幸福感、安全感。20_年以来，县共查处了153起扶贫领域腐败和作风问题案件，收到了良好的政治效应、纪法效应、社会效应，充分证明了哪里有严实作风，哪里就有生动的脱贫实践。</w:t>
      </w:r>
    </w:p>
    <w:p>
      <w:pPr>
        <w:ind w:left="0" w:right="0" w:firstLine="560"/>
        <w:spacing w:before="450" w:after="450" w:line="312" w:lineRule="auto"/>
      </w:pPr>
      <w:r>
        <w:rPr>
          <w:rFonts w:ascii="宋体" w:hAnsi="宋体" w:eastAsia="宋体" w:cs="宋体"/>
          <w:color w:val="000"/>
          <w:sz w:val="28"/>
          <w:szCs w:val="28"/>
        </w:rPr>
        <w:t xml:space="preserve">　　脱贫攻坚越往后任务越重、工作难度越大，越需要全体党员干部不放松、不停顿、不懈怠，以更严实的作风坚决打赢脱贫攻坚战。纪检监察机关要找准在推动脱贫攻坚重大决策部署落实中的职责定位，把专项纪律检查作为保障脱贫攻坚、同步小康的重要抓手，聚焦纪律作风，强化执纪监督，为如期实现脱贫攻坚目标提供坚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　　脱贫攻坚战论文</w:t>
      </w:r>
    </w:p>
    <w:p>
      <w:pPr>
        <w:ind w:left="0" w:right="0" w:firstLine="560"/>
        <w:spacing w:before="450" w:after="450" w:line="312" w:lineRule="auto"/>
      </w:pPr>
      <w:r>
        <w:rPr>
          <w:rFonts w:ascii="宋体" w:hAnsi="宋体" w:eastAsia="宋体" w:cs="宋体"/>
          <w:color w:val="000"/>
          <w:sz w:val="28"/>
          <w:szCs w:val="28"/>
        </w:rPr>
        <w:t xml:space="preserve">　　自年初来，乡镇党政加强组织领导，深入细致调查摸底，认真制定减贫计划，主动对接部门帮扶，精心统筹各级资源，艰辛落实减贫措施，扶贫攻坚有一定起色。但经多方观察，目前的工作进度和成效，与国家“精准扶贫”的目标任务有不小的差距，与贫困户脱贫的渴望有较多的不足。如何体现“贵在精准”、“重在精准”的要求，实现“精准滴灌”的举措，从而达到各方满意的效果。针对贫困户的精准帮扶提出一些看法和建议，供大家工作研究时参考。</w:t>
      </w:r>
    </w:p>
    <w:p>
      <w:pPr>
        <w:ind w:left="0" w:right="0" w:firstLine="560"/>
        <w:spacing w:before="450" w:after="450" w:line="312" w:lineRule="auto"/>
      </w:pPr>
      <w:r>
        <w:rPr>
          <w:rFonts w:ascii="宋体" w:hAnsi="宋体" w:eastAsia="宋体" w:cs="宋体"/>
          <w:color w:val="000"/>
          <w:sz w:val="28"/>
          <w:szCs w:val="28"/>
        </w:rPr>
        <w:t xml:space="preserve">　　一、“思想扶贫”树发展观念。贫困是文明社会的病，要找准病根。当下就一个具体的贫困家庭而言，农户思想中有痼疾，是一个普遍的现象。要助其脱贫，就有必要去除贫困户成员思想上的病根，特别是要把脉成员中当家人的思想，进行开导。</w:t>
      </w:r>
    </w:p>
    <w:p>
      <w:pPr>
        <w:ind w:left="0" w:right="0" w:firstLine="560"/>
        <w:spacing w:before="450" w:after="450" w:line="312" w:lineRule="auto"/>
      </w:pPr>
      <w:r>
        <w:rPr>
          <w:rFonts w:ascii="宋体" w:hAnsi="宋体" w:eastAsia="宋体" w:cs="宋体"/>
          <w:color w:val="000"/>
          <w:sz w:val="28"/>
          <w:szCs w:val="28"/>
        </w:rPr>
        <w:t xml:space="preserve">　　有的贫困户认为贫困是宿命，历数本人、本家诸多不顺，不相信命运可以改变，不相信帮扶可以带来不同生活。这就需要我们用帮扶热情去感染他们，用积极态度去影响他们，用美好生活去激励他们。</w:t>
      </w:r>
    </w:p>
    <w:p>
      <w:pPr>
        <w:ind w:left="0" w:right="0" w:firstLine="560"/>
        <w:spacing w:before="450" w:after="450" w:line="312" w:lineRule="auto"/>
      </w:pPr>
      <w:r>
        <w:rPr>
          <w:rFonts w:ascii="宋体" w:hAnsi="宋体" w:eastAsia="宋体" w:cs="宋体"/>
          <w:color w:val="000"/>
          <w:sz w:val="28"/>
          <w:szCs w:val="28"/>
        </w:rPr>
        <w:t xml:space="preserve">　　有的贫困户认为低保至上，低保很稳定，有固定资金收入，帮扶是临时的，是一阵风，人走事完，扶过即返贫。这就需要我们宣传自立自强的成长价值观，使他们认识到靠救济不如靠自己，靠社会救助不如建设家庭经济基础，保住吃饭仅仅是微小的起步，还要给子孙后代提供发展后劲。</w:t>
      </w:r>
    </w:p>
    <w:p>
      <w:pPr>
        <w:ind w:left="0" w:right="0" w:firstLine="560"/>
        <w:spacing w:before="450" w:after="450" w:line="312" w:lineRule="auto"/>
      </w:pPr>
      <w:r>
        <w:rPr>
          <w:rFonts w:ascii="宋体" w:hAnsi="宋体" w:eastAsia="宋体" w:cs="宋体"/>
          <w:color w:val="000"/>
          <w:sz w:val="28"/>
          <w:szCs w:val="28"/>
        </w:rPr>
        <w:t xml:space="preserve">　　有的贫困户认为帮扶就是“及时雨”，缺什么，国家、单位就应该解决什么，送点什么。这就需要我们反复讲“授人以鱼不如授人以渔”的道理，不厌其烦地说服建成长期增收项目的实惠，还要花时间说明帮扶资源是极其有限的，是要对全社会负责的。</w:t>
      </w:r>
    </w:p>
    <w:p>
      <w:pPr>
        <w:ind w:left="0" w:right="0" w:firstLine="560"/>
        <w:spacing w:before="450" w:after="450" w:line="312" w:lineRule="auto"/>
      </w:pPr>
      <w:r>
        <w:rPr>
          <w:rFonts w:ascii="宋体" w:hAnsi="宋体" w:eastAsia="宋体" w:cs="宋体"/>
          <w:color w:val="000"/>
          <w:sz w:val="28"/>
          <w:szCs w:val="28"/>
        </w:rPr>
        <w:t xml:space="preserve">　　有的贫困户认为扶贫是平均主义。不论哪个部门来帮扶，不论资金从哪个项目传送，不论有没有使用条件，都是一个国民福利，户户都该得、人人都一样，谁多谁少都不合理。这就需要我们耐心细致地帮助分析其自身条件，宣传解释扶贫政策，传达财经纪律，更需要设计好项目、资金、措施启动或使用的制度，要在帮扶行动中贯彻公开、公正、公平原则，要取信于帮扶对象，要依靠基层“两委”开展群众工作。</w:t>
      </w:r>
    </w:p>
    <w:p>
      <w:pPr>
        <w:ind w:left="0" w:right="0" w:firstLine="560"/>
        <w:spacing w:before="450" w:after="450" w:line="312" w:lineRule="auto"/>
      </w:pPr>
      <w:r>
        <w:rPr>
          <w:rFonts w:ascii="宋体" w:hAnsi="宋体" w:eastAsia="宋体" w:cs="宋体"/>
          <w:color w:val="000"/>
          <w:sz w:val="28"/>
          <w:szCs w:val="28"/>
        </w:rPr>
        <w:t xml:space="preserve">　　二、量体裁衣定脱贫方案。解决好思想问题的同时，就是如何给每个贫困户制定帮扶方案，落实帮扶措施，切实走上增收致富脱贫的顺道了。凡是如实按要求进村入户的单位和干部，都会了解每个贫困户的成员和条件是千差万别的，要想用一个便利的模式或简单的程序成功帮扶一个具体的家庭户，是困难的。唯有一户一法，一人一事，才可能实现政策对接，才可能落地生根，才可能开花结果。</w:t>
      </w:r>
    </w:p>
    <w:p>
      <w:pPr>
        <w:ind w:left="0" w:right="0" w:firstLine="560"/>
        <w:spacing w:before="450" w:after="450" w:line="312" w:lineRule="auto"/>
      </w:pPr>
      <w:r>
        <w:rPr>
          <w:rFonts w:ascii="宋体" w:hAnsi="宋体" w:eastAsia="宋体" w:cs="宋体"/>
          <w:color w:val="000"/>
          <w:sz w:val="28"/>
          <w:szCs w:val="28"/>
        </w:rPr>
        <w:t xml:space="preserve">　　全家无病无残的，要看看是否有外出打工经历。如果有，就根据有无学成的技术或经验，给予推荐企业就业;其中有决心搞特色种植养殖的，就可以给予购种或育雏补助，也可以帮助贷款贴息。如果没有务工经历，那要从家庭小规模种养殖扶持起步，积累一个周期经验后，再帮助适度扩大生产经营规模。</w:t>
      </w:r>
    </w:p>
    <w:p>
      <w:pPr>
        <w:ind w:left="0" w:right="0" w:firstLine="560"/>
        <w:spacing w:before="450" w:after="450" w:line="312" w:lineRule="auto"/>
      </w:pPr>
      <w:r>
        <w:rPr>
          <w:rFonts w:ascii="宋体" w:hAnsi="宋体" w:eastAsia="宋体" w:cs="宋体"/>
          <w:color w:val="000"/>
          <w:sz w:val="28"/>
          <w:szCs w:val="28"/>
        </w:rPr>
        <w:t xml:space="preserve">　　家庭劳动力有病残的，就要根据身体条件判断并商量适合种养的具体品种，要推荐小家禽、小手工等简单易作的增收项目。也可以帮助落实合适的特殊技能培训，到吸纳残疾人的企业岗位就业。</w:t>
      </w:r>
    </w:p>
    <w:p>
      <w:pPr>
        <w:ind w:left="0" w:right="0" w:firstLine="560"/>
        <w:spacing w:before="450" w:after="450" w:line="312" w:lineRule="auto"/>
      </w:pPr>
      <w:r>
        <w:rPr>
          <w:rFonts w:ascii="宋体" w:hAnsi="宋体" w:eastAsia="宋体" w:cs="宋体"/>
          <w:color w:val="000"/>
          <w:sz w:val="28"/>
          <w:szCs w:val="28"/>
        </w:rPr>
        <w:t xml:space="preserve">　　现在一般居家的，以50-65岁的中老年农民居多，他们的小规划种养经验丰富，但大户经营经验缺乏，又容易受规模经营吸引，往往决心大，但不能客观分析自己的能力条件，对具体的经营项目不能合理提供意见。我们就应帮助其挑选小型的产业项目，发挥农户自身经验优势，找到致富的路子。</w:t>
      </w:r>
    </w:p>
    <w:p>
      <w:pPr>
        <w:ind w:left="0" w:right="0" w:firstLine="560"/>
        <w:spacing w:before="450" w:after="450" w:line="312" w:lineRule="auto"/>
      </w:pPr>
      <w:r>
        <w:rPr>
          <w:rFonts w:ascii="宋体" w:hAnsi="宋体" w:eastAsia="宋体" w:cs="宋体"/>
          <w:color w:val="000"/>
          <w:sz w:val="28"/>
          <w:szCs w:val="28"/>
        </w:rPr>
        <w:t xml:space="preserve">　　三、选好对象重示范引领。万事开头难，局面靠起步，示范作引领。当前，基层组织不欢迎送温暖式带来的分配矛盾，农户不满意现金物资形成的不平等待遇，扶贫就需要开拓更宽阔的路径。如果将“赠送”转换为“激励”，心理矛盾将会大大降低。</w:t>
      </w:r>
    </w:p>
    <w:p>
      <w:pPr>
        <w:ind w:left="0" w:right="0" w:firstLine="560"/>
        <w:spacing w:before="450" w:after="450" w:line="312" w:lineRule="auto"/>
      </w:pPr>
      <w:r>
        <w:rPr>
          <w:rFonts w:ascii="宋体" w:hAnsi="宋体" w:eastAsia="宋体" w:cs="宋体"/>
          <w:color w:val="000"/>
          <w:sz w:val="28"/>
          <w:szCs w:val="28"/>
        </w:rPr>
        <w:t xml:space="preserve">　　动员各家各户养殖的时候，往往担心其折价变卖畜禽，快速消费，从而失去增收意义;甚至因为农户不愿付出辛劳，拒绝单位的种养殖帮扶项目。如经过情况了解，认定贫困户完全能够实施种养，就不必心急求得一步到位，也不必一次性户户落实，可以发挥村干部和驻村干部的作用，物色动员有思想有条件的少数几户，培养成专业户、种养大户，先做到养起来，活起来，富起来，自然会让周边的群众心动眼热，“原来我也可以做”!</w:t>
      </w:r>
    </w:p>
    <w:p>
      <w:pPr>
        <w:ind w:left="0" w:right="0" w:firstLine="560"/>
        <w:spacing w:before="450" w:after="450" w:line="312" w:lineRule="auto"/>
      </w:pPr>
      <w:r>
        <w:rPr>
          <w:rFonts w:ascii="宋体" w:hAnsi="宋体" w:eastAsia="宋体" w:cs="宋体"/>
          <w:color w:val="000"/>
          <w:sz w:val="28"/>
          <w:szCs w:val="28"/>
        </w:rPr>
        <w:t xml:space="preserve">　　一旦有人成功，那么其余的贫困户连小规模家庭养殖也会主动提出的。</w:t>
      </w:r>
    </w:p>
    <w:p>
      <w:pPr>
        <w:ind w:left="0" w:right="0" w:firstLine="560"/>
        <w:spacing w:before="450" w:after="450" w:line="312" w:lineRule="auto"/>
      </w:pPr>
      <w:r>
        <w:rPr>
          <w:rFonts w:ascii="宋体" w:hAnsi="宋体" w:eastAsia="宋体" w:cs="宋体"/>
          <w:color w:val="000"/>
          <w:sz w:val="28"/>
          <w:szCs w:val="28"/>
        </w:rPr>
        <w:t xml:space="preserve">　　四、管家服务助长效增收。精准扶贫与走亲戚式的送温暖质的区别在于“不脱贫不脱钩”。当前入户扶贫，亦表现出入手难、维持难、见效难。如何进一步推进贫困户精准扶贫?我认为需要仆人精神，要采取管家式服务，从扶持对象的优选、种养项目的商定、资金措施的落实、帮扶部门的跟踪，均要站在农户的角度去思考，去跑腿，去动嘴，甚至先学会后传授，直至贫困户能独立操作,并且统一提供生产技术性支持。还要在全过程为每个贫困户建立服务台账，关键环节乡镇党政及驻村干部必须亲力亲为，成为贫困户脱贫的坚定保障。</w:t>
      </w:r>
    </w:p>
    <w:p>
      <w:pPr>
        <w:ind w:left="0" w:right="0" w:firstLine="560"/>
        <w:spacing w:before="450" w:after="450" w:line="312" w:lineRule="auto"/>
      </w:pPr>
      <w:r>
        <w:rPr>
          <w:rFonts w:ascii="黑体" w:hAnsi="黑体" w:eastAsia="黑体" w:cs="黑体"/>
          <w:color w:val="000000"/>
          <w:sz w:val="36"/>
          <w:szCs w:val="36"/>
          <w:b w:val="1"/>
          <w:bCs w:val="1"/>
        </w:rPr>
        <w:t xml:space="preserve">　　脱贫攻坚战论文</w:t>
      </w:r>
    </w:p>
    <w:p>
      <w:pPr>
        <w:ind w:left="0" w:right="0" w:firstLine="560"/>
        <w:spacing w:before="450" w:after="450" w:line="312" w:lineRule="auto"/>
      </w:pPr>
      <w:r>
        <w:rPr>
          <w:rFonts w:ascii="宋体" w:hAnsi="宋体" w:eastAsia="宋体" w:cs="宋体"/>
          <w:color w:val="000"/>
          <w:sz w:val="28"/>
          <w:szCs w:val="28"/>
        </w:rPr>
        <w:t xml:space="preserve">　　“其作始也简，其将毕也必巨。”近日，习近平总书记在决战决胜脱贫攻坚座谈会上发出克服新冠肺炎疫情影响、凝心聚力打赢脱贫攻坚战、确保全面建成小康社会的最新号令。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　　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_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　　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　　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　　以宣传感民心，万众一心共进退。在疫情最严峻的时候，各级各部门充分发挥互联网作用，利用手机、电视、LED流动屏、走字屏等常见的载体，做好防疫宣传，稳定民心;逍遥文稿整理，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2025-05-25T19:32:53+08:00</dcterms:created>
  <dcterms:modified xsi:type="dcterms:W3CDTF">2025-05-25T19:32:53+08:00</dcterms:modified>
</cp:coreProperties>
</file>

<file path=docProps/custom.xml><?xml version="1.0" encoding="utf-8"?>
<Properties xmlns="http://schemas.openxmlformats.org/officeDocument/2006/custom-properties" xmlns:vt="http://schemas.openxmlformats.org/officeDocument/2006/docPropsVTypes"/>
</file>