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浅析低碳经济的理论基础及其经济学价值</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w:t>
      </w:r>
    </w:p>
    <w:p>
      <w:pPr>
        <w:ind w:left="0" w:right="0" w:firstLine="560"/>
        <w:spacing w:before="450" w:after="450" w:line="312" w:lineRule="auto"/>
      </w:pPr>
      <w:r>
        <w:rPr>
          <w:rFonts w:ascii="宋体" w:hAnsi="宋体" w:eastAsia="宋体" w:cs="宋体"/>
          <w:color w:val="000"/>
          <w:sz w:val="28"/>
          <w:szCs w:val="28"/>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 从而导致发展中国家环境污染日益严重, 对能源的消耗也日益增加。因此, 处于发展中国家的我们, 要改变这一现状, 明确低碳经济的理论基础以及低碳经济的经济学价值, 从而在我国全面实行低碳经济。</w:t>
      </w:r>
    </w:p>
    <w:p>
      <w:pPr>
        <w:ind w:left="0" w:right="0" w:firstLine="560"/>
        <w:spacing w:before="450" w:after="450" w:line="312" w:lineRule="auto"/>
      </w:pPr>
      <w:r>
        <w:rPr>
          <w:rFonts w:ascii="宋体" w:hAnsi="宋体" w:eastAsia="宋体" w:cs="宋体"/>
          <w:color w:val="000"/>
          <w:sz w:val="28"/>
          <w:szCs w:val="28"/>
        </w:rPr>
        <w:t xml:space="preserve">一、低碳经济的理论基础</w:t>
      </w:r>
    </w:p>
    <w:p>
      <w:pPr>
        <w:ind w:left="0" w:right="0" w:firstLine="560"/>
        <w:spacing w:before="450" w:after="450" w:line="312" w:lineRule="auto"/>
      </w:pPr>
      <w:r>
        <w:rPr>
          <w:rFonts w:ascii="宋体" w:hAnsi="宋体" w:eastAsia="宋体" w:cs="宋体"/>
          <w:color w:val="000"/>
          <w:sz w:val="28"/>
          <w:szCs w:val="28"/>
        </w:rPr>
        <w:t xml:space="preserve">( 一) 经济学的理论基础</w:t>
      </w:r>
    </w:p>
    <w:p>
      <w:pPr>
        <w:ind w:left="0" w:right="0" w:firstLine="560"/>
        <w:spacing w:before="450" w:after="450" w:line="312" w:lineRule="auto"/>
      </w:pPr>
      <w:r>
        <w:rPr>
          <w:rFonts w:ascii="宋体" w:hAnsi="宋体" w:eastAsia="宋体" w:cs="宋体"/>
          <w:color w:val="000"/>
          <w:sz w:val="28"/>
          <w:szCs w:val="28"/>
        </w:rPr>
        <w:t xml:space="preserve">在世界范围内判断一个国家经济增长水平的指标是GDP。因此, 众多经济学家将研究重点放在GDP 上, 从而使对经济学的研究导向问题出现严重的偏差。在实际情况中, 经济学的研究范围不仅是国家的经济发展还是世界经济的发展情况。在对世界经济的研究中便体现出低碳经济的基本思想。众多经济学者对低碳经济展开研究, 其中亚当斯密认为经济学是以再付人类为目的的学科, 对于人们的个人福利均来源于社会以及全人类的福利。这种经济学的研究过程, 逐渐成为低碳经济的思想源头。</w:t>
      </w:r>
    </w:p>
    <w:p>
      <w:pPr>
        <w:ind w:left="0" w:right="0" w:firstLine="560"/>
        <w:spacing w:before="450" w:after="450" w:line="312" w:lineRule="auto"/>
      </w:pPr>
      <w:r>
        <w:rPr>
          <w:rFonts w:ascii="宋体" w:hAnsi="宋体" w:eastAsia="宋体" w:cs="宋体"/>
          <w:color w:val="000"/>
          <w:sz w:val="28"/>
          <w:szCs w:val="28"/>
        </w:rPr>
        <w:t xml:space="preserve">( 二) 相关学科的继承</w:t>
      </w:r>
    </w:p>
    <w:p>
      <w:pPr>
        <w:ind w:left="0" w:right="0" w:firstLine="560"/>
        <w:spacing w:before="450" w:after="450" w:line="312" w:lineRule="auto"/>
      </w:pPr>
      <w:r>
        <w:rPr>
          <w:rFonts w:ascii="宋体" w:hAnsi="宋体" w:eastAsia="宋体" w:cs="宋体"/>
          <w:color w:val="000"/>
          <w:sz w:val="28"/>
          <w:szCs w:val="28"/>
        </w:rPr>
        <w:t xml:space="preserve">与经济学相关的学科包括生态经济、绿色经济、循环经济、低碳经济 。在生态经济的研究中, 认为生态经济主要研究的是生态系统联合经济系统所展现出的结构以及规律。在对绿色经济的研究中, 认为绿色经济是一种平衡式的经济, 其主要以维护人们的基本生存环境以及对已有资源进行合理、优化的配置, 从而使经济的发展与人们的健康相平衡。在循环经济的研究中, 认为生态经循环经济主要研究的是生态中各种物质的循环规律以及自然生态系统中的物质的内部循环规律, 是一种较为新型的经济形式。生态经济、绿色经济、循环经济、低碳经济中, 其所表现的均是资源的低消耗以及低排放。</w:t>
      </w:r>
    </w:p>
    <w:p>
      <w:pPr>
        <w:ind w:left="0" w:right="0" w:firstLine="560"/>
        <w:spacing w:before="450" w:after="450" w:line="312" w:lineRule="auto"/>
      </w:pPr>
      <w:r>
        <w:rPr>
          <w:rFonts w:ascii="宋体" w:hAnsi="宋体" w:eastAsia="宋体" w:cs="宋体"/>
          <w:color w:val="000"/>
          <w:sz w:val="28"/>
          <w:szCs w:val="28"/>
        </w:rPr>
        <w:t xml:space="preserve">( 三) 低碳经济理论的初步构想</w:t>
      </w:r>
    </w:p>
    <w:p>
      <w:pPr>
        <w:ind w:left="0" w:right="0" w:firstLine="560"/>
        <w:spacing w:before="450" w:after="450" w:line="312" w:lineRule="auto"/>
      </w:pPr>
      <w:r>
        <w:rPr>
          <w:rFonts w:ascii="宋体" w:hAnsi="宋体" w:eastAsia="宋体" w:cs="宋体"/>
          <w:color w:val="000"/>
          <w:sz w:val="28"/>
          <w:szCs w:val="28"/>
        </w:rPr>
        <w:t xml:space="preserve">低碳经济属于经济学, 是经济学的一个分支。主要运用与经济学有关的知识以及原理平衡经济的发展与二氧化碳排放数量。进一步协调经济与环境的关系, 因此, 低碳经济还属于生态经济。低碳经济主要是从经济学的角度切人, 充分利用市场以及政策两方面环节经济的发展与二氧化碳排放量之间的矛盾。对低碳经济的研究方法首先是继承我国传统的对于经济学的研究的基本方法, 例如弹性分析、总量分析、结构分析等, 还要对不同国家的二氧化碳的排放总量进行分析。然后, 要融人相关学科的研究方法, 例如, 碳金融、碳贸易等。最后, 要加人制度学科的研究方法。</w:t>
      </w:r>
    </w:p>
    <w:p>
      <w:pPr>
        <w:ind w:left="0" w:right="0" w:firstLine="560"/>
        <w:spacing w:before="450" w:after="450" w:line="312" w:lineRule="auto"/>
      </w:pPr>
      <w:r>
        <w:rPr>
          <w:rFonts w:ascii="宋体" w:hAnsi="宋体" w:eastAsia="宋体" w:cs="宋体"/>
          <w:color w:val="000"/>
          <w:sz w:val="28"/>
          <w:szCs w:val="28"/>
        </w:rPr>
        <w:t xml:space="preserve">二、低碳经济的经济学价</w:t>
      </w:r>
    </w:p>
    <w:p>
      <w:pPr>
        <w:ind w:left="0" w:right="0" w:firstLine="560"/>
        <w:spacing w:before="450" w:after="450" w:line="312" w:lineRule="auto"/>
      </w:pPr>
      <w:r>
        <w:rPr>
          <w:rFonts w:ascii="宋体" w:hAnsi="宋体" w:eastAsia="宋体" w:cs="宋体"/>
          <w:color w:val="000"/>
          <w:sz w:val="28"/>
          <w:szCs w:val="28"/>
        </w:rPr>
        <w:t xml:space="preserve">( 一) 进一步调节估计合作矛盾, 促进经济体系的形成</w:t>
      </w:r>
    </w:p>
    <w:p>
      <w:pPr>
        <w:ind w:left="0" w:right="0" w:firstLine="560"/>
        <w:spacing w:before="450" w:after="450" w:line="312" w:lineRule="auto"/>
      </w:pPr>
      <w:r>
        <w:rPr>
          <w:rFonts w:ascii="宋体" w:hAnsi="宋体" w:eastAsia="宋体" w:cs="宋体"/>
          <w:color w:val="000"/>
          <w:sz w:val="28"/>
          <w:szCs w:val="28"/>
        </w:rPr>
        <w:t xml:space="preserve">在经济是发展中, 对于国际上的经济合作的理论主要是传统的经济学理论以及新的国际贸易理论。对于这些理论的建立的本质目的是, 通过国际间的有效合作, 增强本国经济的发展, 在合作过程中, 贸易只是其中的一种手段。从经济学出发, 国际间的经济合作, 有利于合作双方的经济的增长。从生态经济的角度出发, 国际间的经济合作, 便会激发合作的负面影响, 从而产生较为严重的环境问题。在发达国家内部, 由于其对能源的消耗比较大 。因此,对于二氧化碳的排放量也比较大, 由于二氧化碳本身具有的特性,导致影响国际诸多国家的自然环境, 从而加剧了国际间合作的困难性。国际间的经济合作, 这种现象是无法避免的, 因此, 低碳经济以及碳成本这些理论便有助于问题的解决, 从而增加国际间的经济合作。另一方面, 由于低碳经济是在促进国际经济合作的角度进行研究, 因此, 低碳经济还属于国际范畴, 因此, 促进国际间经济的合作, 要进一步融合低碳经济的理论。</w:t>
      </w:r>
    </w:p>
    <w:p>
      <w:pPr>
        <w:ind w:left="0" w:right="0" w:firstLine="560"/>
        <w:spacing w:before="450" w:after="450" w:line="312" w:lineRule="auto"/>
      </w:pPr>
      <w:r>
        <w:rPr>
          <w:rFonts w:ascii="宋体" w:hAnsi="宋体" w:eastAsia="宋体" w:cs="宋体"/>
          <w:color w:val="000"/>
          <w:sz w:val="28"/>
          <w:szCs w:val="28"/>
        </w:rPr>
        <w:t xml:space="preserve">( 二) 为经济发展的新模式提供理论依据</w:t>
      </w:r>
    </w:p>
    <w:p>
      <w:pPr>
        <w:ind w:left="0" w:right="0" w:firstLine="560"/>
        <w:spacing w:before="450" w:after="450" w:line="312" w:lineRule="auto"/>
      </w:pPr>
      <w:r>
        <w:rPr>
          <w:rFonts w:ascii="宋体" w:hAnsi="宋体" w:eastAsia="宋体" w:cs="宋体"/>
          <w:color w:val="000"/>
          <w:sz w:val="28"/>
          <w:szCs w:val="28"/>
        </w:rPr>
        <w:t xml:space="preserve">在经济发展的初期, 由于经济的发展产生的二氧化碳气体的排放量, 自然可以通过自身调节, 使全球的温室气体得到平衡, 但随着经济的快速发展, 自然对二氧化碳的调节能力大大降低, 从而产生了较为严重的环境问题。对于传统的经济学理论而言, 其本质目的是促进国家财富的增加。其中重农学派认为, 增加物质的整体数量, 提高国家的G D P 总量, 在多年的经济发展中, 这种理论带来了众多不良影响。因此, 相关学者提出绿色经济、生态经济、循环经济以及低碳经济。</w:t>
      </w:r>
    </w:p>
    <w:p>
      <w:pPr>
        <w:ind w:left="0" w:right="0" w:firstLine="560"/>
        <w:spacing w:before="450" w:after="450" w:line="312" w:lineRule="auto"/>
      </w:pPr>
      <w:r>
        <w:rPr>
          <w:rFonts w:ascii="宋体" w:hAnsi="宋体" w:eastAsia="宋体" w:cs="宋体"/>
          <w:color w:val="000"/>
          <w:sz w:val="28"/>
          <w:szCs w:val="28"/>
        </w:rPr>
        <w:t xml:space="preserve">( 三) 转变消费方式</w:t>
      </w:r>
    </w:p>
    <w:p>
      <w:pPr>
        <w:ind w:left="0" w:right="0" w:firstLine="560"/>
        <w:spacing w:before="450" w:after="450" w:line="312" w:lineRule="auto"/>
      </w:pPr>
      <w:r>
        <w:rPr>
          <w:rFonts w:ascii="宋体" w:hAnsi="宋体" w:eastAsia="宋体" w:cs="宋体"/>
          <w:color w:val="000"/>
          <w:sz w:val="28"/>
          <w:szCs w:val="28"/>
        </w:rPr>
        <w:t xml:space="preserve">对于国家经济的增长的动力是物质的消费行为, 但一定的物质消费必将产生温室气体排放量的增加。因此, 国家经济的发展与低碳经济的推行存在着较为严重的矛盾, 但这种矛盾在低碳经济的发展过程中可被充分化解。低碳经济推动生产方式的转变, 从而使人们的生活方式以及消费行为发生改变, 使物质消费不再是经济增长的主要推动力, 精神类消费以及对智力的投资成为主流。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 低碳经济的理论基础及其经济学价值的研究, 首先要明确低碳经济的理论来源, 然后对其理论基础以及经济学价值进行进一步的分析, 从而构建适用于我国经济发展的低碳经济模式,使我国对低碳经济的研究从意义方面逐渐转变为低碳经济的理论基础方面。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2025-01-16T05:59:25+08:00</dcterms:created>
  <dcterms:modified xsi:type="dcterms:W3CDTF">2025-01-16T05:59:25+08:00</dcterms:modified>
</cp:coreProperties>
</file>

<file path=docProps/custom.xml><?xml version="1.0" encoding="utf-8"?>
<Properties xmlns="http://schemas.openxmlformats.org/officeDocument/2006/custom-properties" xmlns:vt="http://schemas.openxmlformats.org/officeDocument/2006/docPropsVTypes"/>
</file>