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浅析欧盟的对外发展援助政策(1)论文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【论文摘要】 欧盟的对外发展援助是其对外实现经济利益目标和影响的重要手段，在不同时期其政策目标的侧重不同，通过对冷战和冷战后欧盟对外援助政策的考察，揭示其发展援助政策的实质。 【论文关键词】 欧盟 对外援助 政策实质 对外发展援助，又称官方...</w:t>
      </w:r>
    </w:p>
    <w:p>
      <w:pPr>
        <w:ind w:left="0" w:right="0" w:firstLine="560"/>
        <w:spacing w:before="450" w:after="450" w:line="312" w:lineRule="auto"/>
      </w:pPr>
      <w:r>
        <w:rPr>
          <w:rFonts w:ascii="宋体" w:hAnsi="宋体" w:eastAsia="宋体" w:cs="宋体"/>
          <w:color w:val="000"/>
          <w:sz w:val="28"/>
          <w:szCs w:val="28"/>
        </w:rPr>
        <w:t xml:space="preserve">【论文摘要】 欧盟的对外发展援助是其对外实现经济利益目标和影响的重要手段，在不同时期其政策目标的侧重不同，通过对冷战和冷战后欧盟对外援助政策的考察，揭示其发展援助政策的实质。 【论文关键词】 欧盟 对外援助 政策实质 对外发展援助，又称官方发展援助，是指一个国家、国家集团或国际组织对发展中国家给予的经济、资金、技术等方面的援助。</w:t>
      </w:r>
    </w:p>
    <w:p>
      <w:pPr>
        <w:ind w:left="0" w:right="0" w:firstLine="560"/>
        <w:spacing w:before="450" w:after="450" w:line="312" w:lineRule="auto"/>
      </w:pPr>
      <w:r>
        <w:rPr>
          <w:rFonts w:ascii="宋体" w:hAnsi="宋体" w:eastAsia="宋体" w:cs="宋体"/>
          <w:color w:val="000"/>
          <w:sz w:val="28"/>
          <w:szCs w:val="28"/>
        </w:rPr>
        <w:t xml:space="preserve">欧盟对外发展援助是欧盟，.作为一个区域性组织向发展中国家提供财政、人员和技术等方面援助的总称。</w:t>
      </w:r>
    </w:p>
    <w:p>
      <w:pPr>
        <w:ind w:left="0" w:right="0" w:firstLine="560"/>
        <w:spacing w:before="450" w:after="450" w:line="312" w:lineRule="auto"/>
      </w:pPr>
      <w:r>
        <w:rPr>
          <w:rFonts w:ascii="宋体" w:hAnsi="宋体" w:eastAsia="宋体" w:cs="宋体"/>
          <w:color w:val="000"/>
          <w:sz w:val="28"/>
          <w:szCs w:val="28"/>
        </w:rPr>
        <w:t xml:space="preserve">一、欧盟对外发展援助的历史发展 欧盟对外发展援助起源于1957年的《罗马条约》。根《据罗马条约》，欧共体与原来同其成员国保有“特殊关系”的非欧洲国家和领地建立了以契约性条约为基础的“联系制度”，这些国家成了欧共体的“联系国”。</w:t>
      </w:r>
    </w:p>
    <w:p>
      <w:pPr>
        <w:ind w:left="0" w:right="0" w:firstLine="560"/>
        <w:spacing w:before="450" w:after="450" w:line="312" w:lineRule="auto"/>
      </w:pPr>
      <w:r>
        <w:rPr>
          <w:rFonts w:ascii="宋体" w:hAnsi="宋体" w:eastAsia="宋体" w:cs="宋体"/>
          <w:color w:val="000"/>
          <w:sz w:val="28"/>
          <w:szCs w:val="28"/>
        </w:rPr>
        <w:t xml:space="preserve">“联系制度”的主要内容除了所谓的“对等互惠贸易”外，还有发展援助。为此，欧盟专门成立了“海外国家和领地开发基金”来管理对其联系国的发展援助。</w:t>
      </w:r>
    </w:p>
    <w:p>
      <w:pPr>
        <w:ind w:left="0" w:right="0" w:firstLine="560"/>
        <w:spacing w:before="450" w:after="450" w:line="312" w:lineRule="auto"/>
      </w:pPr>
      <w:r>
        <w:rPr>
          <w:rFonts w:ascii="宋体" w:hAnsi="宋体" w:eastAsia="宋体" w:cs="宋体"/>
          <w:color w:val="000"/>
          <w:sz w:val="28"/>
          <w:szCs w:val="28"/>
        </w:rPr>
        <w:t xml:space="preserve">从1975年到1989年.欧共体与非加太地区国家先后签订了四个《洛美协定》。通过四个《洛美协定》，欧盟及其前身欧共体总共向非加太地区提供了约422.5亿埃居的发展援助。</w:t>
      </w:r>
    </w:p>
    <w:p>
      <w:pPr>
        <w:ind w:left="0" w:right="0" w:firstLine="560"/>
        <w:spacing w:before="450" w:after="450" w:line="312" w:lineRule="auto"/>
      </w:pPr>
      <w:r>
        <w:rPr>
          <w:rFonts w:ascii="宋体" w:hAnsi="宋体" w:eastAsia="宋体" w:cs="宋体"/>
          <w:color w:val="000"/>
          <w:sz w:val="28"/>
          <w:szCs w:val="28"/>
        </w:rPr>
        <w:t xml:space="preserve">2000年欧盟与非加太地区76国又签订了《科托努协定》，承诺在2000年到2007年之间向这些国家提供总额为135亿欧元的发展援助。 此外，欧盟还在洛美框架外与其他发展中国家开展贸易合作，提供各种援助。</w:t>
      </w:r>
    </w:p>
    <w:p>
      <w:pPr>
        <w:ind w:left="0" w:right="0" w:firstLine="560"/>
        <w:spacing w:before="450" w:after="450" w:line="312" w:lineRule="auto"/>
      </w:pPr>
      <w:r>
        <w:rPr>
          <w:rFonts w:ascii="宋体" w:hAnsi="宋体" w:eastAsia="宋体" w:cs="宋体"/>
          <w:color w:val="000"/>
          <w:sz w:val="28"/>
          <w:szCs w:val="28"/>
        </w:rPr>
        <w:t xml:space="preserve">冷战结束以后，欧盟及其成员国还展开了对中东欧地区国家和俄罗斯的援助。</w:t>
      </w:r>
    </w:p>
    <w:p>
      <w:pPr>
        <w:ind w:left="0" w:right="0" w:firstLine="560"/>
        <w:spacing w:before="450" w:after="450" w:line="312" w:lineRule="auto"/>
      </w:pPr>
      <w:r>
        <w:rPr>
          <w:rFonts w:ascii="宋体" w:hAnsi="宋体" w:eastAsia="宋体" w:cs="宋体"/>
          <w:color w:val="000"/>
          <w:sz w:val="28"/>
          <w:szCs w:val="28"/>
        </w:rPr>
        <w:t xml:space="preserve">二、冷战后对外发展援助的变化 随着冷战的结束，欧盟的对外援助政策也发生了变化，从原来的强调贸易特惠为特色的援助政策，注重援助的经济内涵转向同时注重援助的经济内涵和政治内涵的新的援助政策，从不干预、中立特色的援助政策转为注重对受援国的经济政治政策的监督干预。 1.援助动力的变化。</w:t>
      </w:r>
    </w:p>
    <w:p>
      <w:pPr>
        <w:ind w:left="0" w:right="0" w:firstLine="560"/>
        <w:spacing w:before="450" w:after="450" w:line="312" w:lineRule="auto"/>
      </w:pPr>
      <w:r>
        <w:rPr>
          <w:rFonts w:ascii="宋体" w:hAnsi="宋体" w:eastAsia="宋体" w:cs="宋体"/>
          <w:color w:val="000"/>
          <w:sz w:val="28"/>
          <w:szCs w:val="28"/>
        </w:rPr>
        <w:t xml:space="preserve">冷战时期欧共体的对外发展援助多是出自于维系原有的殖民体系的需要。70年代《洛美协定》的签署在某种程度上是欧盟对当时发展中国家建立国际经济新秩序要求的一种反应。</w:t>
      </w:r>
    </w:p>
    <w:p>
      <w:pPr>
        <w:ind w:left="0" w:right="0" w:firstLine="560"/>
        <w:spacing w:before="450" w:after="450" w:line="312" w:lineRule="auto"/>
      </w:pPr>
      <w:r>
        <w:rPr>
          <w:rFonts w:ascii="宋体" w:hAnsi="宋体" w:eastAsia="宋体" w:cs="宋体"/>
          <w:color w:val="000"/>
          <w:sz w:val="28"/>
          <w:szCs w:val="28"/>
        </w:rPr>
        <w:t xml:space="preserve">面对非加太国家在谈判中要求实行贸易的非互惠原则和财政与技术援助不得附有特殊条件的强硬立场，欧盟顺应历史潮流，做出一些让步。 冷战结束后欧盟的对外援助则表现出较强的主动性与主导性，援助的动机超越了贸易利益和双边关系，带有浓厚的政治色彩，援助政策从单纯的经济维度扩展到经济、社会、政治等多个领域。</w:t>
      </w:r>
    </w:p>
    <w:p>
      <w:pPr>
        <w:ind w:left="0" w:right="0" w:firstLine="560"/>
        <w:spacing w:before="450" w:after="450" w:line="312" w:lineRule="auto"/>
      </w:pPr>
      <w:r>
        <w:rPr>
          <w:rFonts w:ascii="宋体" w:hAnsi="宋体" w:eastAsia="宋体" w:cs="宋体"/>
          <w:color w:val="000"/>
          <w:sz w:val="28"/>
          <w:szCs w:val="28"/>
        </w:rPr>
        <w:t xml:space="preserve">2000年的《科特努协定》强调，欧共体与非加太国家政治对话的重要作用，强调尊重人权、民主、法制是双方伙伴关系的基本因素，以及良好治理的重要等。这一变化反映了欧盟试图通过援助干预发展中国家的国内政治经济政策，影响发展中国家的发展进程与方向。</w:t>
      </w:r>
    </w:p>
    <w:p>
      <w:pPr>
        <w:ind w:left="0" w:right="0" w:firstLine="560"/>
        <w:spacing w:before="450" w:after="450" w:line="312" w:lineRule="auto"/>
      </w:pPr>
      <w:r>
        <w:rPr>
          <w:rFonts w:ascii="宋体" w:hAnsi="宋体" w:eastAsia="宋体" w:cs="宋体"/>
          <w:color w:val="000"/>
          <w:sz w:val="28"/>
          <w:szCs w:val="28"/>
        </w:rPr>
        <w:t xml:space="preserve">2.援助标准的变化。冷战时期的欧共体对外援助的给予与受援国的经济表现关系不大。</w:t>
      </w:r>
    </w:p>
    <w:p>
      <w:pPr>
        <w:ind w:left="0" w:right="0" w:firstLine="560"/>
        <w:spacing w:before="450" w:after="450" w:line="312" w:lineRule="auto"/>
      </w:pPr>
      <w:r>
        <w:rPr>
          <w:rFonts w:ascii="宋体" w:hAnsi="宋体" w:eastAsia="宋体" w:cs="宋体"/>
          <w:color w:val="000"/>
          <w:sz w:val="28"/>
          <w:szCs w:val="28"/>
        </w:rPr>
        <w:t xml:space="preserve">然而，自第四个《洛美协定》实施，欧盟开始强调援助的经济政治性条件。例如，在《科特努协定》中，一个国家能否获得援助要以受援国政府的表现为基础，假如受援国没有实行经济结构调整计划，没有遵照人权、民主、法制等标准，它将面临援助的延期。</w:t>
      </w:r>
    </w:p>
    <w:p>
      <w:pPr>
        <w:ind w:left="0" w:right="0" w:firstLine="560"/>
        <w:spacing w:before="450" w:after="450" w:line="312" w:lineRule="auto"/>
      </w:pPr>
      <w:r>
        <w:rPr>
          <w:rFonts w:ascii="宋体" w:hAnsi="宋体" w:eastAsia="宋体" w:cs="宋体"/>
          <w:color w:val="000"/>
          <w:sz w:val="28"/>
          <w:szCs w:val="28"/>
        </w:rPr>
        <w:t xml:space="preserve">从而欧盟的对外援助越来越具有政治色彩。 3.援助特性的变化。</w:t>
      </w:r>
    </w:p>
    <w:p>
      <w:pPr>
        <w:ind w:left="0" w:right="0" w:firstLine="560"/>
        <w:spacing w:before="450" w:after="450" w:line="312" w:lineRule="auto"/>
      </w:pPr>
      <w:r>
        <w:rPr>
          <w:rFonts w:ascii="宋体" w:hAnsi="宋体" w:eastAsia="宋体" w:cs="宋体"/>
          <w:color w:val="000"/>
          <w:sz w:val="28"/>
          <w:szCs w:val="28"/>
        </w:rPr>
        <w:t xml:space="preserve">冷战时期，欧共体同非加太国家签订的多个《洛美协定》以特惠方式，将援助与贸易结合起来，欧共体对非加太国家提供单方面特惠。但在2000年签署的《科特努协定》中，这一情况有所改变。</w:t>
      </w:r>
    </w:p>
    <w:p>
      <w:pPr>
        <w:ind w:left="0" w:right="0" w:firstLine="560"/>
        <w:spacing w:before="450" w:after="450" w:line="312" w:lineRule="auto"/>
      </w:pPr>
      <w:r>
        <w:rPr>
          <w:rFonts w:ascii="宋体" w:hAnsi="宋体" w:eastAsia="宋体" w:cs="宋体"/>
          <w:color w:val="000"/>
          <w:sz w:val="28"/>
          <w:szCs w:val="28"/>
        </w:rPr>
        <w:t xml:space="preserve">根据新的贸易协定，欧盟将逐步取消单方面的贸易优惠。非加太国家在贸易中不再享受特惠待遇和出口收入补偿，意味着欧盟洛美框架下的援助政策根本改变。</w:t>
      </w:r>
    </w:p>
    <w:p>
      <w:pPr>
        <w:ind w:left="0" w:right="0" w:firstLine="560"/>
        <w:spacing w:before="450" w:after="450" w:line="312" w:lineRule="auto"/>
      </w:pPr>
      <w:r>
        <w:rPr>
          <w:rFonts w:ascii="宋体" w:hAnsi="宋体" w:eastAsia="宋体" w:cs="宋体"/>
          <w:color w:val="000"/>
          <w:sz w:val="28"/>
          <w:szCs w:val="28"/>
        </w:rPr>
        <w:t xml:space="preserve">x 4.援助对象的变化。冷战时期，欧共体的援助主要针对非加太国家，援助的70%一直集中于70多个非加太国家，并且长期以来以非洲撒哈拉沙漠以南地区为重点，在1975年～1995年间，该地区得到欧共体60%的援助。</w:t>
      </w:r>
    </w:p>
    <w:p>
      <w:pPr>
        <w:ind w:left="0" w:right="0" w:firstLine="560"/>
        <w:spacing w:before="450" w:after="450" w:line="312" w:lineRule="auto"/>
      </w:pPr>
      <w:r>
        <w:rPr>
          <w:rFonts w:ascii="宋体" w:hAnsi="宋体" w:eastAsia="宋体" w:cs="宋体"/>
          <w:color w:val="000"/>
          <w:sz w:val="28"/>
          <w:szCs w:val="28"/>
        </w:rPr>
        <w:t xml:space="preserve">冷战后，欧盟援助的流向出现变化，用于援助的财源，在分配上向中东欧国家和地中海国家明显倾斜。1996年～1997年，中东欧国家和新独立国家得到欧盟援助占欧盟对外援助总额的将近20%，中东地区和南欧得到14%，亚洲12%，拉美10%，北非和撒哈拉为6%。</w:t>
      </w:r>
    </w:p>
    <w:p>
      <w:pPr>
        <w:ind w:left="0" w:right="0" w:firstLine="560"/>
        <w:spacing w:before="450" w:after="450" w:line="312" w:lineRule="auto"/>
      </w:pPr>
      <w:r>
        <w:rPr>
          <w:rFonts w:ascii="宋体" w:hAnsi="宋体" w:eastAsia="宋体" w:cs="宋体"/>
          <w:color w:val="000"/>
          <w:sz w:val="28"/>
          <w:szCs w:val="28"/>
        </w:rPr>
        <w:t xml:space="preserve">三、对欧盟对外发展援助政策的评价 从欧盟对外援助政策的历史发展和变化来看，欧盟（欧共体）实施的对外援助政策在不同时期具有不同的内容和目标。概括起来，欧盟(欧共体)的对外援助政策要达到以下三个目标。</w:t>
      </w:r>
    </w:p>
    <w:p>
      <w:pPr>
        <w:ind w:left="0" w:right="0" w:firstLine="560"/>
        <w:spacing w:before="450" w:after="450" w:line="312" w:lineRule="auto"/>
      </w:pPr>
      <w:r>
        <w:rPr>
          <w:rFonts w:ascii="宋体" w:hAnsi="宋体" w:eastAsia="宋体" w:cs="宋体"/>
          <w:color w:val="000"/>
          <w:sz w:val="28"/>
          <w:szCs w:val="28"/>
        </w:rPr>
        <w:t xml:space="preserve">1.对外援助政策是推动欧盟国家对受援国的货物或服务出口的有效方式。欧盟援助国往往借援助他国之名，行为本国企业的商品扩大销路之实，甚至包含占领受援国特定商品市场的企图，对开拓受援国市场可以发挥重要作用。</w:t>
      </w:r>
    </w:p>
    <w:p>
      <w:pPr>
        <w:ind w:left="0" w:right="0" w:firstLine="560"/>
        <w:spacing w:before="450" w:after="450" w:line="312" w:lineRule="auto"/>
      </w:pPr>
      <w:r>
        <w:rPr>
          <w:rFonts w:ascii="宋体" w:hAnsi="宋体" w:eastAsia="宋体" w:cs="宋体"/>
          <w:color w:val="000"/>
          <w:sz w:val="28"/>
          <w:szCs w:val="28"/>
        </w:rPr>
        <w:t xml:space="preserve">特别是当受援国市场还比较封闭的时候，作用更加明显。例如作为欧盟成员国——西班牙政府设立官方发展基金(由出口信贷、政府软贷款和赠款组成），主要用于低收入国家的社会发展项目，目的是带动西班牙的技术设备和服务出日。</w:t>
      </w:r>
    </w:p>
    <w:p>
      <w:pPr>
        <w:ind w:left="0" w:right="0" w:firstLine="560"/>
        <w:spacing w:before="450" w:after="450" w:line="312" w:lineRule="auto"/>
      </w:pPr>
      <w:r>
        <w:rPr>
          <w:rFonts w:ascii="宋体" w:hAnsi="宋体" w:eastAsia="宋体" w:cs="宋体"/>
          <w:color w:val="000"/>
          <w:sz w:val="28"/>
          <w:szCs w:val="28"/>
        </w:rPr>
        <w:t xml:space="preserve">2.对外援助政策是促进欧盟国家对受援国投资的重要方式。近年来，以发展援助来带动对受援国的投资，着眼于未来，已成为美、日和欧洲等发达国家实施发展援助获取经济利益的又一普遍做法。</w:t>
      </w:r>
    </w:p>
    <w:p>
      <w:pPr>
        <w:ind w:left="0" w:right="0" w:firstLine="560"/>
        <w:spacing w:before="450" w:after="450" w:line="312" w:lineRule="auto"/>
      </w:pPr>
      <w:r>
        <w:rPr>
          <w:rFonts w:ascii="宋体" w:hAnsi="宋体" w:eastAsia="宋体" w:cs="宋体"/>
          <w:color w:val="000"/>
          <w:sz w:val="28"/>
          <w:szCs w:val="28"/>
        </w:rPr>
        <w:t xml:space="preserve">例如法国每年对外提供相当于300亿美元左右的经援，绝大部分提供给非洲法语区国家。这些项目只允许由法国企业实施，从而既带动法国企业对受援国的投资，也带动了法国产品的出口。</w:t>
      </w:r>
    </w:p>
    <w:p>
      <w:pPr>
        <w:ind w:left="0" w:right="0" w:firstLine="560"/>
        <w:spacing w:before="450" w:after="450" w:line="312" w:lineRule="auto"/>
      </w:pPr>
      <w:r>
        <w:rPr>
          <w:rFonts w:ascii="宋体" w:hAnsi="宋体" w:eastAsia="宋体" w:cs="宋体"/>
          <w:color w:val="000"/>
          <w:sz w:val="28"/>
          <w:szCs w:val="28"/>
        </w:rPr>
        <w:t xml:space="preserve">3.对外援助政策也是提高欧盟国家对受援国经济渗透和影响的有效手段。冷战结束后，欧盟的对外援助政策和冷战时期相比，更加关注受援国的政治经济发展条件，援助的性质和方向也发生了变化，对外援助有了越来越多的附加条件，这反映出欧盟意欲通过援助尽可能扩大其在受援国家及世界上的影响。</w:t>
      </w:r>
    </w:p>
    <w:p>
      <w:pPr>
        <w:ind w:left="0" w:right="0" w:firstLine="560"/>
        <w:spacing w:before="450" w:after="450" w:line="312" w:lineRule="auto"/>
      </w:pPr>
      <w:r>
        <w:rPr>
          <w:rFonts w:ascii="宋体" w:hAnsi="宋体" w:eastAsia="宋体" w:cs="宋体"/>
          <w:color w:val="000"/>
          <w:sz w:val="28"/>
          <w:szCs w:val="28"/>
        </w:rPr>
        <w:t xml:space="preserve">在欧盟发展援助政策不同阶段，上述三个目标始终是欧盟推行对外援助的目的所在，只是在不同时期，发展援助政策的侧重点有所不同：冷战时期侧重于打开受援国的市场和增加出口，而冷战后更倾向于追求在受援国和世界上的影响。 参考文献: 周弘:《最大的援助方——欧盟及其成员国》，参见2002年6月17日《人民日报》 Carol Cosgrave Sacks:Europe，Diplomacy，and Development——New Issues in EU Relations with Developing Countries，Pal grave，2001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2025-06-09T11:08:18+08:00</dcterms:created>
  <dcterms:modified xsi:type="dcterms:W3CDTF">2025-06-09T11:08:18+08:00</dcterms:modified>
</cp:coreProperties>
</file>

<file path=docProps/custom.xml><?xml version="1.0" encoding="utf-8"?>
<Properties xmlns="http://schemas.openxmlformats.org/officeDocument/2006/custom-properties" xmlns:vt="http://schemas.openxmlformats.org/officeDocument/2006/docPropsVTypes"/>
</file>