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对当前我国非公有制经济融资困境的分析</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论文关键词：非公有制 经济 ； 融资 ；原因；对策论文摘要：分析非公有制经济融资困境，探讨我国非公有制企业融资困境的对策，旨在为非公有制企业的发展创造良好的融资 环境 ，从而更好地发挥非公有制经济在我国国民经济发展中的作用。解决非公有制经济...</w:t>
      </w:r>
    </w:p>
    <w:p>
      <w:pPr>
        <w:ind w:left="0" w:right="0" w:firstLine="560"/>
        <w:spacing w:before="450" w:after="450" w:line="312" w:lineRule="auto"/>
      </w:pPr>
      <w:r>
        <w:rPr>
          <w:rFonts w:ascii="宋体" w:hAnsi="宋体" w:eastAsia="宋体" w:cs="宋体"/>
          <w:color w:val="000"/>
          <w:sz w:val="28"/>
          <w:szCs w:val="28"/>
        </w:rPr>
        <w:t xml:space="preserve">论文关键词：非公有制 经济 ； 融资 ；原因；对策</w:t>
      </w:r>
    </w:p>
    <w:p>
      <w:pPr>
        <w:ind w:left="0" w:right="0" w:firstLine="560"/>
        <w:spacing w:before="450" w:after="450" w:line="312" w:lineRule="auto"/>
      </w:pPr>
      <w:r>
        <w:rPr>
          <w:rFonts w:ascii="宋体" w:hAnsi="宋体" w:eastAsia="宋体" w:cs="宋体"/>
          <w:color w:val="000"/>
          <w:sz w:val="28"/>
          <w:szCs w:val="28"/>
        </w:rPr>
        <w:t xml:space="preserve">论文摘要：分析非公有制经济融资困境，探讨我国非公有制企业融资困境的对策，旨在为非公有制企业的发展创造良好的融资 环境 ，从而更好地发挥非公有制经济在我国国民经济发展中的作用。解决非公有制经济的融资困境问题，需要企业、 金融 机构 和政府共同努力，为非公有制经济融资开辟更多渠道，从而使其发挥在国民经济中应有的作用。</w:t>
      </w:r>
    </w:p>
    <w:p>
      <w:pPr>
        <w:ind w:left="0" w:right="0" w:firstLine="560"/>
        <w:spacing w:before="450" w:after="450" w:line="312" w:lineRule="auto"/>
      </w:pPr>
      <w:r>
        <w:rPr>
          <w:rFonts w:ascii="宋体" w:hAnsi="宋体" w:eastAsia="宋体" w:cs="宋体"/>
          <w:color w:val="000"/>
          <w:sz w:val="28"/>
          <w:szCs w:val="28"/>
        </w:rPr>
        <w:t xml:space="preserve">目前我国非公有制经济创造的GDP、进出口额、 税收 分别占全国的60%、68%和53%，提供了75％以上的城镇就业岗位，是解决城乡就业的主渠道，我国经济的快速发展离不开非公有制经济。但是，由于多种因素的影响，我国非公有制经济融资比较困难，制约了我国非公有制经济的发展。</w:t>
      </w:r>
    </w:p>
    <w:p>
      <w:pPr>
        <w:ind w:left="0" w:right="0" w:firstLine="560"/>
        <w:spacing w:before="450" w:after="450" w:line="312" w:lineRule="auto"/>
      </w:pPr>
      <w:r>
        <w:rPr>
          <w:rFonts w:ascii="宋体" w:hAnsi="宋体" w:eastAsia="宋体" w:cs="宋体"/>
          <w:color w:val="000"/>
          <w:sz w:val="28"/>
          <w:szCs w:val="28"/>
        </w:rPr>
        <w:t xml:space="preserve">一、造成我国非公有制经济融资困境的原因</w:t>
      </w:r>
    </w:p>
    <w:p>
      <w:pPr>
        <w:ind w:left="0" w:right="0" w:firstLine="560"/>
        <w:spacing w:before="450" w:after="450" w:line="312" w:lineRule="auto"/>
      </w:pPr>
      <w:r>
        <w:rPr>
          <w:rFonts w:ascii="宋体" w:hAnsi="宋体" w:eastAsia="宋体" w:cs="宋体"/>
          <w:color w:val="000"/>
          <w:sz w:val="28"/>
          <w:szCs w:val="28"/>
        </w:rPr>
        <w:t xml:space="preserve">非公有制经济融资困境原因是多层次多方面的。具体而言，主要有以下几个方面：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（一）非公有制企业融资 成本 较高、效益低</w:t>
      </w:r>
    </w:p>
    <w:p>
      <w:pPr>
        <w:ind w:left="0" w:right="0" w:firstLine="560"/>
        <w:spacing w:before="450" w:after="450" w:line="312" w:lineRule="auto"/>
      </w:pPr>
      <w:r>
        <w:rPr>
          <w:rFonts w:ascii="宋体" w:hAnsi="宋体" w:eastAsia="宋体" w:cs="宋体"/>
          <w:color w:val="000"/>
          <w:sz w:val="28"/>
          <w:szCs w:val="28"/>
        </w:rPr>
        <w:t xml:space="preserve">一是非公有制企业融资成本较高， 银行 不愿支持。由于非公有制企业大多是中小企业，对贷款需求有“急、频、少、高”的特点，贷款一般要的急，多为流动资金贷款，贷款需求频率高、数量少， 管理 成本高，客观上增大了银行贷款的管理成本，造成了非公有制企业的融资困难。二是部分非公有制企业经营管理差，经济效益相对低下。三是非公有制企业易受经营环境的影响，变数大，风险大，无法准确预测，难以吸收 投资 者注意，并且民企的生命周期短使得投资者投资的风险过大而不愿意投资。</w:t>
      </w:r>
    </w:p>
    <w:p>
      <w:pPr>
        <w:ind w:left="0" w:right="0" w:firstLine="560"/>
        <w:spacing w:before="450" w:after="450" w:line="312" w:lineRule="auto"/>
      </w:pPr>
      <w:r>
        <w:rPr>
          <w:rFonts w:ascii="宋体" w:hAnsi="宋体" w:eastAsia="宋体" w:cs="宋体"/>
          <w:color w:val="000"/>
          <w:sz w:val="28"/>
          <w:szCs w:val="28"/>
        </w:rPr>
        <w:t xml:space="preserve">（二）非公有制企业资产结构状况存在较大缺陷，难以满足银行贷款的担保需求</w:t>
      </w:r>
    </w:p>
    <w:p>
      <w:pPr>
        <w:ind w:left="0" w:right="0" w:firstLine="560"/>
        <w:spacing w:before="450" w:after="450" w:line="312" w:lineRule="auto"/>
      </w:pPr>
      <w:r>
        <w:rPr>
          <w:rFonts w:ascii="宋体" w:hAnsi="宋体" w:eastAsia="宋体" w:cs="宋体"/>
          <w:color w:val="000"/>
          <w:sz w:val="28"/>
          <w:szCs w:val="28"/>
        </w:rPr>
        <w:t xml:space="preserve">从金融机构对抵押物的偏好来看，虽然没有规定流动资产不可用作抵押，但金融机构在实际操作中往往要求企业用固定资产来抵押，同时对抵押物的选择一般仅限于土地、机器、设备、房地产的所有权或使用权。而非公有制企业普遍具有经营规模小，固定资产少，土地、房产等抵押物不足的特点，提供一定数量和质量实物用于贷款抵押难度较大，有的企业甚至只是租赁经营，更没有有效的资产可用于贷款抵押。</w:t>
      </w:r>
    </w:p>
    <w:p>
      <w:pPr>
        <w:ind w:left="0" w:right="0" w:firstLine="560"/>
        <w:spacing w:before="450" w:after="450" w:line="312" w:lineRule="auto"/>
      </w:pPr>
      <w:r>
        <w:rPr>
          <w:rFonts w:ascii="宋体" w:hAnsi="宋体" w:eastAsia="宋体" w:cs="宋体"/>
          <w:color w:val="000"/>
          <w:sz w:val="28"/>
          <w:szCs w:val="28"/>
        </w:rPr>
        <w:t xml:space="preserve">（三）非公有制企业融资风险相对较大，难以满足银行和投资者的安全性需求</w:t>
      </w:r>
    </w:p>
    <w:p>
      <w:pPr>
        <w:ind w:left="0" w:right="0" w:firstLine="560"/>
        <w:spacing w:before="450" w:after="450" w:line="312" w:lineRule="auto"/>
      </w:pPr>
      <w:r>
        <w:rPr>
          <w:rFonts w:ascii="宋体" w:hAnsi="宋体" w:eastAsia="宋体" w:cs="宋体"/>
          <w:color w:val="000"/>
          <w:sz w:val="28"/>
          <w:szCs w:val="28"/>
        </w:rPr>
        <w:t xml:space="preserve">一是非公有制企业普遍规模偏小，经营风险相对较大。由于大多数非公有制企业局限于对农副产品的粗加工，趋同性严重，造成企业抗 市场 风险能力差，盈利能力低；同时由于非公有制企业贷款比较困难，只要能借到钱，不考虑筹资成本的高低，有的企业甚至向民间高利借贷，借款利率远远高于投资报酬率，加上借款期限短，筹资风险加大，从而增加了企业的经营风险。二是信息不对称问题严重， 道德 风险相对较高。部分非公有制企业信息披露意识差，为了逃避税收或其他方面的原因，许多非公有制企业对外披露信息非常谨慎，对银行提供的报表也难以达到完全真实；部分非公有制企业 财务 管理 不规范，财会 会计 信息严重失真，有的企业甚至没有专门的会计人员，缺乏反映企业运行状况的基本信息数据，甚至出现对银行、税务提供两套账的现象。</w:t>
      </w:r>
    </w:p>
    <w:p>
      <w:pPr>
        <w:ind w:left="0" w:right="0" w:firstLine="560"/>
        <w:spacing w:before="450" w:after="450" w:line="312" w:lineRule="auto"/>
      </w:pPr>
      <w:r>
        <w:rPr>
          <w:rFonts w:ascii="宋体" w:hAnsi="宋体" w:eastAsia="宋体" w:cs="宋体"/>
          <w:color w:val="000"/>
          <w:sz w:val="28"/>
          <w:szCs w:val="28"/>
        </w:rPr>
        <w:t xml:space="preserve">（四）间接 融资 方面， 金融 机构 体系不健全</w:t>
      </w:r>
    </w:p>
    <w:p>
      <w:pPr>
        <w:ind w:left="0" w:right="0" w:firstLine="560"/>
        <w:spacing w:before="450" w:after="450" w:line="312" w:lineRule="auto"/>
      </w:pPr>
      <w:r>
        <w:rPr>
          <w:rFonts w:ascii="宋体" w:hAnsi="宋体" w:eastAsia="宋体" w:cs="宋体"/>
          <w:color w:val="000"/>
          <w:sz w:val="28"/>
          <w:szCs w:val="28"/>
        </w:rPr>
        <w:t xml:space="preserve">一是国有商业 银行 贷款 管理 体制 的制约。现行的金融体系中，国有商业银行主要贷款给国有大中型企业，而面对非公有制企业的贷款请求，往往不予支持，基层的银行贷款权限受到严格的限制，信贷条件让非公有制企业望而止步，贷款审批程序烦琐。二是中小金融机构发展不规范。我国中小金融机构在自身发展和对企业融资过程中存在许多问题，有些中小金融机构不良资产比例较高， 财务 亏损严重；中小金融机构业务趋同、 市场 趋同，真正面向非公有制企业的中小金融机构发展缓慢；中小银行和城市信用社加大了基础设施及消费性贷款比重，也增加了 国债 等非贷款资产，对非公有制企业的贷款相对减少；中小金融机构 社会 信任度不如国有大银行，结算支付手段落后以及受其他诸多因素制约，其资金来源受到明显影响，对非公有制企业信贷支持力度减弱。三是金融中介服务机构不健全，非公有制企业担保难、抵押难。抵押贷款一直是我国商业银行普遍采取的一种贷款制度，由于非公有制企业规模小，固定资产价值低，特别是高风险、高科技的非公有制企业，无形资产占的比重很大，能够作抵押的资产价值不足。担保机构制定的贷款担保条件比较严格，与银行贷款的条件基本相当，非公有制企业一般缺少足够的抵押资产，寻求担保非常困难，大多数不符合银行贷款条件。</w:t>
      </w:r>
    </w:p>
    <w:p>
      <w:pPr>
        <w:ind w:left="0" w:right="0" w:firstLine="560"/>
        <w:spacing w:before="450" w:after="450" w:line="312" w:lineRule="auto"/>
      </w:pPr>
      <w:r>
        <w:rPr>
          <w:rFonts w:ascii="宋体" w:hAnsi="宋体" w:eastAsia="宋体" w:cs="宋体"/>
          <w:color w:val="000"/>
          <w:sz w:val="28"/>
          <w:szCs w:val="28"/>
        </w:rPr>
        <w:t xml:space="preserve">（五）直接融资方面，我国资本市场存在层次缺陷，民间 金融发展 受到抑制</w:t>
      </w:r>
    </w:p>
    <w:p>
      <w:pPr>
        <w:ind w:left="0" w:right="0" w:firstLine="560"/>
        <w:spacing w:before="450" w:after="450" w:line="312" w:lineRule="auto"/>
      </w:pPr>
      <w:r>
        <w:rPr>
          <w:rFonts w:ascii="宋体" w:hAnsi="宋体" w:eastAsia="宋体" w:cs="宋体"/>
          <w:color w:val="000"/>
          <w:sz w:val="28"/>
          <w:szCs w:val="28"/>
        </w:rPr>
        <w:t xml:space="preserve">一是主板、二板市场的融资门槛过高。二板市场是在现有主板运行框架下设立的一个子板块，从上市门槛到监管方式都与主板市场保持一致并且门槛过高，二板市场并未真正缓解非公有制企业的融资困境。二是债券市场融资条件苛刻。我国目前实行“规模控制、集中管理、分级审批”的规模管理，债券发行的年度规模管理、债券发行的年度规模及各项指标均由国务院统一确定，并且发行时优先考虑 农业 能源 交通 及城市 公共 措施项目，这在很大程度上限制了非公有制企业进入债券市场并通过债券方式融资。三是国家对民间金融的管制限制了非公有制企业的直接融资。由于缺乏面向非公有制 经济 融资的资本市场，民间股权融资等其他民间融资方式无疑成为非公有制企业解决融资问题的融资渠道。但民间金融虽然适应非公有制经济融资需求，但民间借贷在我国现行的 法律 体系内是不受法律保护的融资行为，甚至有可能被认定为“非法集资”而受到法律的惩罚。</w:t>
      </w:r>
    </w:p>
    <w:p>
      <w:pPr>
        <w:ind w:left="0" w:right="0" w:firstLine="560"/>
        <w:spacing w:before="450" w:after="450" w:line="312" w:lineRule="auto"/>
      </w:pPr>
      <w:r>
        <w:rPr>
          <w:rFonts w:ascii="宋体" w:hAnsi="宋体" w:eastAsia="宋体" w:cs="宋体"/>
          <w:color w:val="000"/>
          <w:sz w:val="28"/>
          <w:szCs w:val="28"/>
        </w:rPr>
        <w:t xml:space="preserve">（六）政府配套服务不到位</w:t>
      </w:r>
    </w:p>
    <w:p>
      <w:pPr>
        <w:ind w:left="0" w:right="0" w:firstLine="560"/>
        <w:spacing w:before="450" w:after="450" w:line="312" w:lineRule="auto"/>
      </w:pPr>
      <w:r>
        <w:rPr>
          <w:rFonts w:ascii="宋体" w:hAnsi="宋体" w:eastAsia="宋体" w:cs="宋体"/>
          <w:color w:val="000"/>
          <w:sz w:val="28"/>
          <w:szCs w:val="28"/>
        </w:rPr>
        <w:t xml:space="preserve">一是立法不规范。目前按行业和所有制性质分别制定政策法规，缺乏一部统一规范的企业立法，造成各种所有制性质企业法律地位和权利的不平等；二是法律执行 环境 差。一些地方政府为了自身局部利益，默许甚至纵容企业逃废银行 债务 ，法律对银行债权的保护能低，加剧金融机构的“恐贷” 心理 。三是政府管理不规范，政策落实不到位。扶持、鼓励非公有制经济发展的政策措施不到位，许多政策法规没落到实处，或者在落实上打了折扣；政府对非公有制经济的管理，涉及到 工商 、税务、物价、城建、环保、卫生、计量、质量监督等多个部门，在对非公有制经济管理中，往往出现相互交叉、缺乏协调的现象，增加了企业的负担；在对经济机构协调方面，由于政府调控不力，致使企业重复生产，处于粗放经营状态；在监督方面，有的政府部门未能很好的履行监督职能，致使企业本身行动不规范。</w:t>
      </w:r>
    </w:p>
    <w:p>
      <w:pPr>
        <w:ind w:left="0" w:right="0" w:firstLine="560"/>
        <w:spacing w:before="450" w:after="450" w:line="312" w:lineRule="auto"/>
      </w:pPr>
      <w:r>
        <w:rPr>
          <w:rFonts w:ascii="宋体" w:hAnsi="宋体" w:eastAsia="宋体" w:cs="宋体"/>
          <w:color w:val="000"/>
          <w:sz w:val="28"/>
          <w:szCs w:val="28"/>
        </w:rPr>
        <w:t xml:space="preserve">二、缓解我国非公有制经济融资困境的对策</w:t>
      </w:r>
    </w:p>
    <w:p>
      <w:pPr>
        <w:ind w:left="0" w:right="0" w:firstLine="560"/>
        <w:spacing w:before="450" w:after="450" w:line="312" w:lineRule="auto"/>
      </w:pPr>
      <w:r>
        <w:rPr>
          <w:rFonts w:ascii="宋体" w:hAnsi="宋体" w:eastAsia="宋体" w:cs="宋体"/>
          <w:color w:val="000"/>
          <w:sz w:val="28"/>
          <w:szCs w:val="28"/>
        </w:rPr>
        <w:t xml:space="preserve">在现阶段，应采取积极措施，对症下 药 ，从以下几个方面解决非公有制经济融资困境的问题，从而促进我国非公有制经济发展。</w:t>
      </w:r>
    </w:p>
    <w:p>
      <w:pPr>
        <w:ind w:left="0" w:right="0" w:firstLine="560"/>
        <w:spacing w:before="450" w:after="450" w:line="312" w:lineRule="auto"/>
      </w:pPr>
      <w:r>
        <w:rPr>
          <w:rFonts w:ascii="宋体" w:hAnsi="宋体" w:eastAsia="宋体" w:cs="宋体"/>
          <w:color w:val="000"/>
          <w:sz w:val="28"/>
          <w:szCs w:val="28"/>
        </w:rPr>
        <w:t xml:space="preserve">（一）增强非公有制企业自身能力，提高盈利水平，增强信用意识</w:t>
      </w:r>
    </w:p>
    <w:p>
      <w:pPr>
        <w:ind w:left="0" w:right="0" w:firstLine="560"/>
        <w:spacing w:before="450" w:after="450" w:line="312" w:lineRule="auto"/>
      </w:pPr>
      <w:r>
        <w:rPr>
          <w:rFonts w:ascii="宋体" w:hAnsi="宋体" w:eastAsia="宋体" w:cs="宋体"/>
          <w:color w:val="000"/>
          <w:sz w:val="28"/>
          <w:szCs w:val="28"/>
        </w:rPr>
        <w:t xml:space="preserve">要大力推进建立现代企业制度。非公有制企业应按照以“产权明晰”为核心的现代企业制度要求，不断完善和改进运作机制，建立和完善法人治理结构，形成合理有效的内部约束和激励机制，不断地提高经营管理水平。通过股份制改造、出售、兼并、重组、联营、合资等有效途径，真正建立适应市场经济体制发展的现代企业经营机制，解决非公有制企业普遍面临的经营规模、经济实力和管理水平等问题，提高非公有制企业的竞争实力和盈利水平。要重塑诚信为本的意识，恪守信用，提高自身资信状况，打造企业信用形象和信用品牌，大力提升非公有制企业的整体信用等级。二是要建立健全 财务管理 制度。当前，我国非公有制企业普遍存在财务制度不健全，财务报告真实性与准确性较低，银行利益难以保障的现象，因此应规范财务制度，增加企业财务透明度。</w:t>
      </w:r>
    </w:p>
    <w:p>
      <w:pPr>
        <w:ind w:left="0" w:right="0" w:firstLine="560"/>
        <w:spacing w:before="450" w:after="450" w:line="312" w:lineRule="auto"/>
      </w:pPr>
      <w:r>
        <w:rPr>
          <w:rFonts w:ascii="宋体" w:hAnsi="宋体" w:eastAsia="宋体" w:cs="宋体"/>
          <w:color w:val="000"/>
          <w:sz w:val="28"/>
          <w:szCs w:val="28"/>
        </w:rPr>
        <w:t xml:space="preserve">（二）完善适合非公有制 经济 融资 的间接融资渠道</w:t>
      </w:r>
    </w:p>
    <w:p>
      <w:pPr>
        <w:ind w:left="0" w:right="0" w:firstLine="560"/>
        <w:spacing w:before="450" w:after="450" w:line="312" w:lineRule="auto"/>
      </w:pPr>
      <w:r>
        <w:rPr>
          <w:rFonts w:ascii="宋体" w:hAnsi="宋体" w:eastAsia="宋体" w:cs="宋体"/>
          <w:color w:val="000"/>
          <w:sz w:val="28"/>
          <w:szCs w:val="28"/>
        </w:rPr>
        <w:t xml:space="preserve">一是提高国有商业 银行 对非公有制企业信贷支持。国有商业银行要改善对非公有制经济 金融 服务，在主动 调查 、择优扶持的前提下，精简贷款审批环节，缩短审批周期，使信贷资金与企业资金需求时间、需求额度相配套；逐步纠正不利于非公有制企业的贷款偏向，针对非公有制企业的特点，创新金融产品，以满足各种资金需求。二是组建发展中小 金融机构 。加快地方银行、城市商业银行的组建和发展步伐；条件成熟时，还可以组建地方性的服务非公有制企业发展政策性银行，对非公有制企业进 行政 策性扶持。三是积极发展金融中介服务机构。加快非公有制企业信用担保体系建设，运用必要的政策扶持，创造条件重点扶持一批经营业绩突出、制度健全、 管理 规范的担保机构，加快组建非公有制企业信用再担保机构，探索组建全国非公有制企业信用担保协会；大力拓展非公有制企业融资租赁渠道，非公有制企业可在资金短缺或不愿动用经营资金的情况下租赁到企业急需的设备，达到融资目的；同时建立健全企业信用评价体系。</w:t>
      </w:r>
    </w:p>
    <w:p>
      <w:pPr>
        <w:ind w:left="0" w:right="0" w:firstLine="560"/>
        <w:spacing w:before="450" w:after="450" w:line="312" w:lineRule="auto"/>
      </w:pPr>
      <w:r>
        <w:rPr>
          <w:rFonts w:ascii="宋体" w:hAnsi="宋体" w:eastAsia="宋体" w:cs="宋体"/>
          <w:color w:val="000"/>
          <w:sz w:val="28"/>
          <w:szCs w:val="28"/>
        </w:rPr>
        <w:t xml:space="preserve">（三）创造适合非公有制企业的直接融资渠道</w:t>
      </w:r>
    </w:p>
    <w:p>
      <w:pPr>
        <w:ind w:left="0" w:right="0" w:firstLine="560"/>
        <w:spacing w:before="450" w:after="450" w:line="312" w:lineRule="auto"/>
      </w:pPr>
      <w:r>
        <w:rPr>
          <w:rFonts w:ascii="宋体" w:hAnsi="宋体" w:eastAsia="宋体" w:cs="宋体"/>
          <w:color w:val="000"/>
          <w:sz w:val="28"/>
          <w:szCs w:val="28"/>
        </w:rPr>
        <w:t xml:space="preserve">解决非公有制企业融资问题，需要建立由主板 市场 、二板市场、三板市场、民间金融市场、风险 投资 基金等构成的多样化的直接融资的资本市场体系。多层次的 证券 市场上市条件由低到高正好满足了非公有制企业尤其是高科技企业不同发展阶段的需求，从而缓解非公有制企业融资困境。</w:t>
      </w:r>
    </w:p>
    <w:p>
      <w:pPr>
        <w:ind w:left="0" w:right="0" w:firstLine="560"/>
        <w:spacing w:before="450" w:after="450" w:line="312" w:lineRule="auto"/>
      </w:pPr>
      <w:r>
        <w:rPr>
          <w:rFonts w:ascii="宋体" w:hAnsi="宋体" w:eastAsia="宋体" w:cs="宋体"/>
          <w:color w:val="000"/>
          <w:sz w:val="28"/>
          <w:szCs w:val="28"/>
        </w:rPr>
        <w:t xml:space="preserve">（四）建立建全 法律 保护体系</w:t>
      </w:r>
    </w:p>
    <w:p>
      <w:pPr>
        <w:ind w:left="0" w:right="0" w:firstLine="560"/>
        <w:spacing w:before="450" w:after="450" w:line="312" w:lineRule="auto"/>
      </w:pPr>
      <w:r>
        <w:rPr>
          <w:rFonts w:ascii="宋体" w:hAnsi="宋体" w:eastAsia="宋体" w:cs="宋体"/>
          <w:color w:val="000"/>
          <w:sz w:val="28"/>
          <w:szCs w:val="28"/>
        </w:rPr>
        <w:t xml:space="preserve">要健全法制，完善金融立法，规范金融活动。修改相应法律条款，修订限制企业发展的条款，消除体制性障碍。在完善立法过程中，要充分重视可操作性，注意行政规章、地方法规与金融法律、法规的一致和协调；要保证程序公正，保护非公有制企业权益，提供权利救济和司法保护屏障；要建立严格科学的执法监督机制，做到有法必依；尽快全面实行费改税政策，切实保障非公有制企业经济上的物质利益和 政治 上的 民主 权利，避免侵犯非公有制企业合法权益的现象发生。</w:t>
      </w:r>
    </w:p>
    <w:p>
      <w:pPr>
        <w:ind w:left="0" w:right="0" w:firstLine="560"/>
        <w:spacing w:before="450" w:after="450" w:line="312" w:lineRule="auto"/>
      </w:pPr>
      <w:r>
        <w:rPr>
          <w:rFonts w:ascii="宋体" w:hAnsi="宋体" w:eastAsia="宋体" w:cs="宋体"/>
          <w:color w:val="000"/>
          <w:sz w:val="28"/>
          <w:szCs w:val="28"/>
        </w:rPr>
        <w:t xml:space="preserve">（五）充分发挥政府职能作用，改善非公有制企业融资 环境</w:t>
      </w:r>
    </w:p>
    <w:p>
      <w:pPr>
        <w:ind w:left="0" w:right="0" w:firstLine="560"/>
        <w:spacing w:before="450" w:after="450" w:line="312" w:lineRule="auto"/>
      </w:pPr>
      <w:r>
        <w:rPr>
          <w:rFonts w:ascii="宋体" w:hAnsi="宋体" w:eastAsia="宋体" w:cs="宋体"/>
          <w:color w:val="000"/>
          <w:sz w:val="28"/>
          <w:szCs w:val="28"/>
        </w:rPr>
        <w:t xml:space="preserve">一是要根据辖区经济基础、资源优势、发展方向，制定地方扶持非公有制经济发展的中长期规划，为各金融机构的信贷支持指明方向和信贷支持重点。二是要通过 税收 优惠、 财政 贴息等手段加大对各类非公有制企业的扶持力度，要多方筹资设立企业发展基金和风险保障基金，完善 社会 化信息服务体系以及企业培训服务体系，解决企业发展中存在的社会化服务短缺问题。三是尽快建立非公有制企业发展基金，有效地引导地方政府、金融机构、企业及其他民间资本，支持符合国家产业政策、有较强竞争力及科技型非公有制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2025-06-09T14:40:20+08:00</dcterms:created>
  <dcterms:modified xsi:type="dcterms:W3CDTF">2025-06-09T14:40:20+08:00</dcterms:modified>
</cp:coreProperties>
</file>

<file path=docProps/custom.xml><?xml version="1.0" encoding="utf-8"?>
<Properties xmlns="http://schemas.openxmlformats.org/officeDocument/2006/custom-properties" xmlns:vt="http://schemas.openxmlformats.org/officeDocument/2006/docPropsVTypes"/>
</file>