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我国贸易增长方式转变问题研究(1)论文</w:t>
      </w:r>
      <w:bookmarkEnd w:id="1"/>
    </w:p>
    <w:p>
      <w:pPr>
        <w:jc w:val="center"/>
        <w:spacing w:before="0" w:after="450"/>
      </w:pPr>
      <w:r>
        <w:rPr>
          <w:rFonts w:ascii="Arial" w:hAnsi="Arial" w:eastAsia="Arial" w:cs="Arial"/>
          <w:color w:val="999999"/>
          <w:sz w:val="20"/>
          <w:szCs w:val="20"/>
        </w:rPr>
        <w:t xml:space="preserve">来源：网络  作者：紫云飞舞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【论文摘要】 我国粗放式增长方式的不协调越来越突出，随着经济的发展，迫切需要转变外贸增长方式。本文详细叙述了我国在转变贸易增长方式的过程中遇到的问题，并提出相应的建议。加强对我国贸易集约化的转变，加大科技投入、大力发展服务贸易，同时关注环境...</w:t>
      </w:r>
    </w:p>
    <w:p>
      <w:pPr>
        <w:ind w:left="0" w:right="0" w:firstLine="560"/>
        <w:spacing w:before="450" w:after="450" w:line="312" w:lineRule="auto"/>
      </w:pPr>
      <w:r>
        <w:rPr>
          <w:rFonts w:ascii="宋体" w:hAnsi="宋体" w:eastAsia="宋体" w:cs="宋体"/>
          <w:color w:val="000"/>
          <w:sz w:val="28"/>
          <w:szCs w:val="28"/>
        </w:rPr>
        <w:t xml:space="preserve">【论文摘要】 我国粗放式增长方式的不协调越来越突出，随着经济的发展，迫切需要转变外贸增长方式。本文详细叙述了我国在转变贸易增长方式的过程中遇到的问题，并提出相应的建议。</w:t>
      </w:r>
    </w:p>
    <w:p>
      <w:pPr>
        <w:ind w:left="0" w:right="0" w:firstLine="560"/>
        <w:spacing w:before="450" w:after="450" w:line="312" w:lineRule="auto"/>
      </w:pPr>
      <w:r>
        <w:rPr>
          <w:rFonts w:ascii="宋体" w:hAnsi="宋体" w:eastAsia="宋体" w:cs="宋体"/>
          <w:color w:val="000"/>
          <w:sz w:val="28"/>
          <w:szCs w:val="28"/>
        </w:rPr>
        <w:t xml:space="preserve">加强对我国贸易集约化的转变，加大科技投入、大力发展服务贸易，同时关注环境的变化，并且需要提高我国企业的自身竞争能力，从根本上走集约型增长道路，切实从国际贸易增长中获利。 【论文关键词】 外贸增长方式 高新技术 服务贸易 “十一五规划”提出全面改变经济增长方式，转变贸易增长方式就是在这种大的背景下提出的。</w:t>
      </w:r>
    </w:p>
    <w:p>
      <w:pPr>
        <w:ind w:left="0" w:right="0" w:firstLine="560"/>
        <w:spacing w:before="450" w:after="450" w:line="312" w:lineRule="auto"/>
      </w:pPr>
      <w:r>
        <w:rPr>
          <w:rFonts w:ascii="宋体" w:hAnsi="宋体" w:eastAsia="宋体" w:cs="宋体"/>
          <w:color w:val="000"/>
          <w:sz w:val="28"/>
          <w:szCs w:val="28"/>
        </w:rPr>
        <w:t xml:space="preserve">当前，巨额贸易顺差使得中国的贸易摩擦加剧，进一步加大了人民币升值压力。在建设社会主义市场经济的新形势下，我国外贸增长方式要从粗放型向集约型转变是对外贸易发展的必然趋势，是实现我国由贸易大国向贸易强国的历史性跨越目标的迫切需要。</w:t>
      </w:r>
    </w:p>
    <w:p>
      <w:pPr>
        <w:ind w:left="0" w:right="0" w:firstLine="560"/>
        <w:spacing w:before="450" w:after="450" w:line="312" w:lineRule="auto"/>
      </w:pPr>
      <w:r>
        <w:rPr>
          <w:rFonts w:ascii="宋体" w:hAnsi="宋体" w:eastAsia="宋体" w:cs="宋体"/>
          <w:color w:val="000"/>
          <w:sz w:val="28"/>
          <w:szCs w:val="28"/>
        </w:rPr>
        <w:t xml:space="preserve">一、转变外贸增长方式的经济学解释 十一届三中全会以后我国开始对外贸体制进行改革，受重商主义的奖入限出的影响，国家采取鼓励出口的政策，这种改革适应了当时国家加快经济建设，释放剩余生产力和获取外汇的要求。 产品生命周期理论是国际贸易的理论的一个动态理论，该理论认为发达国家作为创新国率先进行生产并出口某一产品到国际市场，在产品达到成长期时，达到最大进口量后选择出口；发展中国家在发达国家进口后很长一段时间才进口该产品，而且进口该产品的时间较长，之后才开始生产、进口该产品，但此时大多数产品已到了成熟期，产品的价格也就相应的降低，减少了产品出口利润所得。</w:t>
      </w:r>
    </w:p>
    <w:p>
      <w:pPr>
        <w:ind w:left="0" w:right="0" w:firstLine="560"/>
        <w:spacing w:before="450" w:after="450" w:line="312" w:lineRule="auto"/>
      </w:pPr>
      <w:r>
        <w:rPr>
          <w:rFonts w:ascii="宋体" w:hAnsi="宋体" w:eastAsia="宋体" w:cs="宋体"/>
          <w:color w:val="000"/>
          <w:sz w:val="28"/>
          <w:szCs w:val="28"/>
        </w:rPr>
        <w:t xml:space="preserve">由此可见，我国的粗放型外贸增长大大降低了贸易效益，转变成为必然。</w:t>
      </w:r>
    </w:p>
    <w:p>
      <w:pPr>
        <w:ind w:left="0" w:right="0" w:firstLine="560"/>
        <w:spacing w:before="450" w:after="450" w:line="312" w:lineRule="auto"/>
      </w:pPr>
      <w:r>
        <w:rPr>
          <w:rFonts w:ascii="宋体" w:hAnsi="宋体" w:eastAsia="宋体" w:cs="宋体"/>
          <w:color w:val="000"/>
          <w:sz w:val="28"/>
          <w:szCs w:val="28"/>
        </w:rPr>
        <w:t xml:space="preserve">二、中国外贸增长方式转变面临的问题 随着美国次级贷款危机的爆发，美元持续疲软，人民币不断升值，我国出口产品价格优势下降，这在一定程度上促使我国出口产品朝着高附加值转变。但在这个过程中，我国转变贸易增长方式仍面临着一些比较突出的问题。</w:t>
      </w:r>
    </w:p>
    <w:p>
      <w:pPr>
        <w:ind w:left="0" w:right="0" w:firstLine="560"/>
        <w:spacing w:before="450" w:after="450" w:line="312" w:lineRule="auto"/>
      </w:pPr>
      <w:r>
        <w:rPr>
          <w:rFonts w:ascii="宋体" w:hAnsi="宋体" w:eastAsia="宋体" w:cs="宋体"/>
          <w:color w:val="000"/>
          <w:sz w:val="28"/>
          <w:szCs w:val="28"/>
        </w:rPr>
        <w:t xml:space="preserve">1.技术进步的促进作用不明显。虽然在积极引入外资的大潮中的确引入了一批相对我国而言的先进技术，但其中许多技术处于技术生命周期中的成熟期甚至衰退期，并不是当前国外最先进的技术。</w:t>
      </w:r>
    </w:p>
    <w:p>
      <w:pPr>
        <w:ind w:left="0" w:right="0" w:firstLine="560"/>
        <w:spacing w:before="450" w:after="450" w:line="312" w:lineRule="auto"/>
      </w:pPr>
      <w:r>
        <w:rPr>
          <w:rFonts w:ascii="宋体" w:hAnsi="宋体" w:eastAsia="宋体" w:cs="宋体"/>
          <w:color w:val="000"/>
          <w:sz w:val="28"/>
          <w:szCs w:val="28"/>
        </w:rPr>
        <w:t xml:space="preserve">同时，我国针对国际市场的信息反馈机制尚未建立起来。2.服务贸易与商品贸易不协调。</w:t>
      </w:r>
    </w:p>
    <w:p>
      <w:pPr>
        <w:ind w:left="0" w:right="0" w:firstLine="560"/>
        <w:spacing w:before="450" w:after="450" w:line="312" w:lineRule="auto"/>
      </w:pPr>
      <w:r>
        <w:rPr>
          <w:rFonts w:ascii="宋体" w:hAnsi="宋体" w:eastAsia="宋体" w:cs="宋体"/>
          <w:color w:val="000"/>
          <w:sz w:val="28"/>
          <w:szCs w:val="28"/>
        </w:rPr>
        <w:t xml:space="preserve">在世界经济结构向以服务业为主转变的时候，服务业发展水平将更能体现一国的综合竞争力。中国是一个商品贸易大国，服务贸易规模却不突出，3.贸易高度增长的资源与环境代价日益提高。</w:t>
      </w:r>
    </w:p>
    <w:p>
      <w:pPr>
        <w:ind w:left="0" w:right="0" w:firstLine="560"/>
        <w:spacing w:before="450" w:after="450" w:line="312" w:lineRule="auto"/>
      </w:pPr>
      <w:r>
        <w:rPr>
          <w:rFonts w:ascii="宋体" w:hAnsi="宋体" w:eastAsia="宋体" w:cs="宋体"/>
          <w:color w:val="000"/>
          <w:sz w:val="28"/>
          <w:szCs w:val="28"/>
        </w:rPr>
        <w:t xml:space="preserve">环境恶化的代价无法显示在产品交易的成本中，因此外贸增长过程伴随着“负外部性”，致使贸易品企业边际效益与边际社会效益、企业边际成本与边际社会成本严重背离，付出了很高的自然与社会环境代价。4.我国的大部分企业无品牌意识。</w:t>
      </w:r>
    </w:p>
    <w:p>
      <w:pPr>
        <w:ind w:left="0" w:right="0" w:firstLine="560"/>
        <w:spacing w:before="450" w:after="450" w:line="312" w:lineRule="auto"/>
      </w:pPr>
      <w:r>
        <w:rPr>
          <w:rFonts w:ascii="宋体" w:hAnsi="宋体" w:eastAsia="宋体" w:cs="宋体"/>
          <w:color w:val="000"/>
          <w:sz w:val="28"/>
          <w:szCs w:val="28"/>
        </w:rPr>
        <w:t xml:space="preserve">认为创品牌既有经济负担还要承担风险，没有从企业的长期发展考虑，安于现状，在这个品牌竞争的市场经济时代，不断被打压利润空间。</w:t>
      </w:r>
    </w:p>
    <w:p>
      <w:pPr>
        <w:ind w:left="0" w:right="0" w:firstLine="560"/>
        <w:spacing w:before="450" w:after="450" w:line="312" w:lineRule="auto"/>
      </w:pPr>
      <w:r>
        <w:rPr>
          <w:rFonts w:ascii="宋体" w:hAnsi="宋体" w:eastAsia="宋体" w:cs="宋体"/>
          <w:color w:val="000"/>
          <w:sz w:val="28"/>
          <w:szCs w:val="28"/>
        </w:rPr>
        <w:t xml:space="preserve">三、推动我国贸易增长方式转变的对策 2007年6月18日，中国财政部和国家税务总局发布通知，宣布自2007年7月1日起，调整部分商品的出口退税政策。这一政策的实施，从长远来看，正是对增强我国高附加值产品生产并出口的有力促进。</w:t>
      </w:r>
    </w:p>
    <w:p>
      <w:pPr>
        <w:ind w:left="0" w:right="0" w:firstLine="560"/>
        <w:spacing w:before="450" w:after="450" w:line="312" w:lineRule="auto"/>
      </w:pPr>
      <w:r>
        <w:rPr>
          <w:rFonts w:ascii="宋体" w:hAnsi="宋体" w:eastAsia="宋体" w:cs="宋体"/>
          <w:color w:val="000"/>
          <w:sz w:val="28"/>
          <w:szCs w:val="28"/>
        </w:rPr>
        <w:t xml:space="preserve">1.将环境可持续性融入外贸增长政策之中。提高全社会资源忧患意识和节约意识，大力发展循环经济，全面推进能源、原材料、水、土地等资源节约和综合利用，促进向高效益的集约型贸易增长方式转变。</w:t>
      </w:r>
    </w:p>
    <w:p>
      <w:pPr>
        <w:ind w:left="0" w:right="0" w:firstLine="560"/>
        <w:spacing w:before="450" w:after="450" w:line="312" w:lineRule="auto"/>
      </w:pPr>
      <w:r>
        <w:rPr>
          <w:rFonts w:ascii="宋体" w:hAnsi="宋体" w:eastAsia="宋体" w:cs="宋体"/>
          <w:color w:val="000"/>
          <w:sz w:val="28"/>
          <w:szCs w:val="28"/>
        </w:rPr>
        <w:t xml:space="preserve">我国在调整国内投资结构和产业结构，控制高能耗、高污染行业发展的同时，建立和完善重要资源保障制度，调整国内投资结构、严格控制低水平重复建设和高耗能、高污染行业的发展，逐渐改变我国传统的以资源高消耗拉动外贸增长的进出口方式。2.重视科技兴贸。</w:t>
      </w:r>
    </w:p>
    <w:p>
      <w:pPr>
        <w:ind w:left="0" w:right="0" w:firstLine="560"/>
        <w:spacing w:before="450" w:after="450" w:line="312" w:lineRule="auto"/>
      </w:pPr>
      <w:r>
        <w:rPr>
          <w:rFonts w:ascii="宋体" w:hAnsi="宋体" w:eastAsia="宋体" w:cs="宋体"/>
          <w:color w:val="000"/>
          <w:sz w:val="28"/>
          <w:szCs w:val="28"/>
        </w:rPr>
        <w:t xml:space="preserve">树立“科技兴贸”的思想，充分发挥知识资本在出口贸易中的作用。</w:t>
      </w:r>
    </w:p>
    <w:p>
      <w:pPr>
        <w:ind w:left="0" w:right="0" w:firstLine="560"/>
        <w:spacing w:before="450" w:after="450" w:line="312" w:lineRule="auto"/>
      </w:pPr>
      <w:r>
        <w:rPr>
          <w:rFonts w:ascii="宋体" w:hAnsi="宋体" w:eastAsia="宋体" w:cs="宋体"/>
          <w:color w:val="000"/>
          <w:sz w:val="28"/>
          <w:szCs w:val="28"/>
        </w:rPr>
        <w:t xml:space="preserve">(1)加大科技投入，优化产业政策。我国的科技产品大部分处于其生命周期的成熟期，我们应遵守动态比较利益中“扬长避短，发展优势”的原则，发展劳动——技术混合密集型产业增加资金投入，即加快产业结构调整，优先发展以信息技术为先导的高新技术产业，促进知识经济的成长，不断提高知识技术含量，使出口结构和产业结构可以及时随国际市场需求和国际分工格局的变化而变化。</w:t>
      </w:r>
    </w:p>
    <w:p>
      <w:pPr>
        <w:ind w:left="0" w:right="0" w:firstLine="560"/>
        <w:spacing w:before="450" w:after="450" w:line="312" w:lineRule="auto"/>
      </w:pPr>
      <w:r>
        <w:rPr>
          <w:rFonts w:ascii="宋体" w:hAnsi="宋体" w:eastAsia="宋体" w:cs="宋体"/>
          <w:color w:val="000"/>
          <w:sz w:val="28"/>
          <w:szCs w:val="28"/>
        </w:rPr>
        <w:t xml:space="preserve">(2)建立科研与市场的中介机构，推动技术商品化。为使科技成果商品化，引导企业利用高技术生产科技含量高、附加值高的出口产品，我国应建立起富有效率的国家科技成果转化的中介机构和市场咨询机构，使企业和科研机构能紧密结合，及时捕捉国际市场上新技术的发展和科技成果商品化的最新动态。</w:t>
      </w:r>
    </w:p>
    <w:p>
      <w:pPr>
        <w:ind w:left="0" w:right="0" w:firstLine="560"/>
        <w:spacing w:before="450" w:after="450" w:line="312" w:lineRule="auto"/>
      </w:pPr>
      <w:r>
        <w:rPr>
          <w:rFonts w:ascii="宋体" w:hAnsi="宋体" w:eastAsia="宋体" w:cs="宋体"/>
          <w:color w:val="000"/>
          <w:sz w:val="28"/>
          <w:szCs w:val="28"/>
        </w:rPr>
        <w:t xml:space="preserve">3.大力发展服务贸易。新形势下我国要顺应国际服务贸易快速发展的新趋势，推进服务贸易立法，大力发展第三产业，健全服务贸易支撑体系，增加服务贸易进口，鼓励城乡居民扩大国外消费。</w:t>
      </w:r>
    </w:p>
    <w:p>
      <w:pPr>
        <w:ind w:left="0" w:right="0" w:firstLine="560"/>
        <w:spacing w:before="450" w:after="450" w:line="312" w:lineRule="auto"/>
      </w:pPr>
      <w:r>
        <w:rPr>
          <w:rFonts w:ascii="宋体" w:hAnsi="宋体" w:eastAsia="宋体" w:cs="宋体"/>
          <w:color w:val="000"/>
          <w:sz w:val="28"/>
          <w:szCs w:val="28"/>
        </w:rPr>
        <w:t xml:space="preserve">通过服务业的合资合作，培育和发展我国新兴的服务业，创造更多的就业机会，提高国民经济运行的总体效率。4.鼓励国内企业打造自主出口品牌，提高出口经济效益。</w:t>
      </w:r>
    </w:p>
    <w:p>
      <w:pPr>
        <w:ind w:left="0" w:right="0" w:firstLine="560"/>
        <w:spacing w:before="450" w:after="450" w:line="312" w:lineRule="auto"/>
      </w:pPr>
      <w:r>
        <w:rPr>
          <w:rFonts w:ascii="宋体" w:hAnsi="宋体" w:eastAsia="宋体" w:cs="宋体"/>
          <w:color w:val="000"/>
          <w:sz w:val="28"/>
          <w:szCs w:val="28"/>
        </w:rPr>
        <w:t xml:space="preserve">(1)企业应增强品牌保护意识，高度重视知识产权保护。2005年《政府工作报告》要求，在一些对国家发展至关重要的关键领域和若干技术发展前沿形成自主知识产权。</w:t>
      </w:r>
    </w:p>
    <w:p>
      <w:pPr>
        <w:ind w:left="0" w:right="0" w:firstLine="560"/>
        <w:spacing w:before="450" w:after="450" w:line="312" w:lineRule="auto"/>
      </w:pPr>
      <w:r>
        <w:rPr>
          <w:rFonts w:ascii="宋体" w:hAnsi="宋体" w:eastAsia="宋体" w:cs="宋体"/>
          <w:color w:val="000"/>
          <w:sz w:val="28"/>
          <w:szCs w:val="28"/>
        </w:rPr>
        <w:t xml:space="preserve">鼓励企业参加国际品牌竞争，加强品牌在境外的注册工作，使名牌产品获得法律保护。</w:t>
      </w:r>
    </w:p>
    <w:p>
      <w:pPr>
        <w:ind w:left="0" w:right="0" w:firstLine="560"/>
        <w:spacing w:before="450" w:after="450" w:line="312" w:lineRule="auto"/>
      </w:pPr>
      <w:r>
        <w:rPr>
          <w:rFonts w:ascii="宋体" w:hAnsi="宋体" w:eastAsia="宋体" w:cs="宋体"/>
          <w:color w:val="000"/>
          <w:sz w:val="28"/>
          <w:szCs w:val="28"/>
        </w:rPr>
        <w:t xml:space="preserve">(2)我国企业要认真对待自主品牌培养，进行从生产到销售的全面质量管理，保证出口商品的高质量、高效用，在产品质量和服务上达到竞争的目的，在国际市场上树立本企业的品牌信誉。</w:t>
      </w:r>
    </w:p>
    <w:p>
      <w:pPr>
        <w:ind w:left="0" w:right="0" w:firstLine="560"/>
        <w:spacing w:before="450" w:after="450" w:line="312" w:lineRule="auto"/>
      </w:pPr>
      <w:r>
        <w:rPr>
          <w:rFonts w:ascii="宋体" w:hAnsi="宋体" w:eastAsia="宋体" w:cs="宋体"/>
          <w:color w:val="000"/>
          <w:sz w:val="28"/>
          <w:szCs w:val="28"/>
        </w:rPr>
        <w:t xml:space="preserve">(3)以名牌为龙头形成产业集群。利用集群效用，把握机会，做好市场营销，扩大产品知名度，提高品牌竞争力。</w:t>
      </w:r>
    </w:p>
    <w:p>
      <w:pPr>
        <w:ind w:left="0" w:right="0" w:firstLine="560"/>
        <w:spacing w:before="450" w:after="450" w:line="312" w:lineRule="auto"/>
      </w:pPr>
      <w:r>
        <w:rPr>
          <w:rFonts w:ascii="宋体" w:hAnsi="宋体" w:eastAsia="宋体" w:cs="宋体"/>
          <w:color w:val="000"/>
          <w:sz w:val="28"/>
          <w:szCs w:val="28"/>
        </w:rPr>
        <w:t xml:space="preserve">四、结论 对外贸易是国民经济的重要组成部分，在建设社会主义市场经济的新形势下，我国外贸增长方式要从粗放型向集约型转变是对外贸易发展的必然趋势，是实现我国由贸易大国向贸易强国的历史性跨越目标的迫切需要。因此我国要在外贸快速发展的基础上，加速对外贸易集约化的转变。</w:t>
      </w:r>
    </w:p>
    <w:p>
      <w:pPr>
        <w:ind w:left="0" w:right="0" w:firstLine="560"/>
        <w:spacing w:before="450" w:after="450" w:line="312" w:lineRule="auto"/>
      </w:pPr>
      <w:r>
        <w:rPr>
          <w:rFonts w:ascii="宋体" w:hAnsi="宋体" w:eastAsia="宋体" w:cs="宋体"/>
          <w:color w:val="000"/>
          <w:sz w:val="28"/>
          <w:szCs w:val="28"/>
        </w:rPr>
        <w:t xml:space="preserve">参考文献： 保罗·克鲁格曼茅瑞斯·奥伯斯法尔德.国际经济学[M].中国人民大学出版社，第5版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2025-06-09T18:07:59+08:00</dcterms:created>
  <dcterms:modified xsi:type="dcterms:W3CDTF">2025-06-09T18:07:59+08:00</dcterms:modified>
</cp:coreProperties>
</file>

<file path=docProps/custom.xml><?xml version="1.0" encoding="utf-8"?>
<Properties xmlns="http://schemas.openxmlformats.org/officeDocument/2006/custom-properties" xmlns:vt="http://schemas.openxmlformats.org/officeDocument/2006/docPropsVTypes"/>
</file>