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浅论当前中国经济特征及其面临的挑战</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论文关键字： 经济 特征；挑战； 金融 危机 论文摘要：改革开放三十年以来， 中国经济 发生了极为深刻的变化，取得了瞩目的成绩，但自美国次贷危机爆发以来我国经济发展显现出一些突出矛盾和问题。本文就对我国当前经济特征分析的基础上，探讨中国当前...</w:t>
      </w:r>
    </w:p>
    <w:p>
      <w:pPr>
        <w:ind w:left="0" w:right="0" w:firstLine="560"/>
        <w:spacing w:before="450" w:after="450" w:line="312" w:lineRule="auto"/>
      </w:pPr>
      <w:r>
        <w:rPr>
          <w:rFonts w:ascii="宋体" w:hAnsi="宋体" w:eastAsia="宋体" w:cs="宋体"/>
          <w:color w:val="000"/>
          <w:sz w:val="28"/>
          <w:szCs w:val="28"/>
        </w:rPr>
        <w:t xml:space="preserve">论文关键字： 经济 特征；挑战； 金融 危机</w:t>
      </w:r>
    </w:p>
    <w:p>
      <w:pPr>
        <w:ind w:left="0" w:right="0" w:firstLine="560"/>
        <w:spacing w:before="450" w:after="450" w:line="312" w:lineRule="auto"/>
      </w:pPr>
      <w:r>
        <w:rPr>
          <w:rFonts w:ascii="宋体" w:hAnsi="宋体" w:eastAsia="宋体" w:cs="宋体"/>
          <w:color w:val="000"/>
          <w:sz w:val="28"/>
          <w:szCs w:val="28"/>
        </w:rPr>
        <w:t xml:space="preserve">论文摘要：改革开放三十年以来， 中国经济 发生了极为深刻的变化，取得了瞩目的成绩，但自美国次贷危机爆发以来我国经济发展显现出一些突出矛盾和问题。本文就对我国当前经济特征分析的基础上，探讨中国当前经济面临的挑战，分析今后中国应采取适合形势需要的 发展战略 ，灵活运用宏观调控、积极应对 环境 变化、努力保持经济的稳定发展。</w:t>
      </w:r>
    </w:p>
    <w:p>
      <w:pPr>
        <w:ind w:left="0" w:right="0" w:firstLine="560"/>
        <w:spacing w:before="450" w:after="450" w:line="312" w:lineRule="auto"/>
      </w:pPr>
      <w:r>
        <w:rPr>
          <w:rFonts w:ascii="宋体" w:hAnsi="宋体" w:eastAsia="宋体" w:cs="宋体"/>
          <w:color w:val="000"/>
          <w:sz w:val="28"/>
          <w:szCs w:val="28"/>
        </w:rPr>
        <w:t xml:space="preserve">自美国次贷危机爆发以来，世界一些主要国家和地区的金融 市场 动荡不已，危机和恐慌在世界各地到处蔓延，中国、香港以及一些亚洲国家和地区的股市也难能独善其身。当前，我国经济发展显现出了一些突出矛盾和问题，如物价高企、股市暴跌、房地产、汽车等行业发展面临困难，许多中小企业陷入困境甚至破产，GDP增速减缓等现象。因此，了解当前我国经济的基本特征及其面临的挑战对制定适宜的宏观经济政策是必要的。</w:t>
      </w:r>
    </w:p>
    <w:p>
      <w:pPr>
        <w:ind w:left="0" w:right="0" w:firstLine="560"/>
        <w:spacing w:before="450" w:after="450" w:line="312" w:lineRule="auto"/>
      </w:pPr>
      <w:r>
        <w:rPr>
          <w:rFonts w:ascii="宋体" w:hAnsi="宋体" w:eastAsia="宋体" w:cs="宋体"/>
          <w:color w:val="000"/>
          <w:sz w:val="28"/>
          <w:szCs w:val="28"/>
        </w:rPr>
        <w:t xml:space="preserve">一、我国当前经济的基本特征</w:t>
      </w:r>
    </w:p>
    <w:p>
      <w:pPr>
        <w:ind w:left="0" w:right="0" w:firstLine="560"/>
        <w:spacing w:before="450" w:after="450" w:line="312" w:lineRule="auto"/>
      </w:pPr>
      <w:r>
        <w:rPr>
          <w:rFonts w:ascii="宋体" w:hAnsi="宋体" w:eastAsia="宋体" w:cs="宋体"/>
          <w:color w:val="000"/>
          <w:sz w:val="28"/>
          <w:szCs w:val="28"/>
        </w:rPr>
        <w:t xml:space="preserve">自美国次贷危机爆发以来，我国从今年下半年经济增速开始回落，中国当前经济形势主要表现以下几个方面：</w:t>
      </w:r>
    </w:p>
    <w:p>
      <w:pPr>
        <w:ind w:left="0" w:right="0" w:firstLine="560"/>
        <w:spacing w:before="450" w:after="450" w:line="312" w:lineRule="auto"/>
      </w:pPr>
      <w:r>
        <w:rPr>
          <w:rFonts w:ascii="宋体" w:hAnsi="宋体" w:eastAsia="宋体" w:cs="宋体"/>
          <w:color w:val="000"/>
          <w:sz w:val="28"/>
          <w:szCs w:val="28"/>
        </w:rPr>
        <w:t xml:space="preserve">(一)国际形势分析</w:t>
      </w:r>
    </w:p>
    <w:p>
      <w:pPr>
        <w:ind w:left="0" w:right="0" w:firstLine="560"/>
        <w:spacing w:before="450" w:after="450" w:line="312" w:lineRule="auto"/>
      </w:pPr>
      <w:r>
        <w:rPr>
          <w:rFonts w:ascii="宋体" w:hAnsi="宋体" w:eastAsia="宋体" w:cs="宋体"/>
          <w:color w:val="000"/>
          <w:sz w:val="28"/>
          <w:szCs w:val="28"/>
        </w:rPr>
        <w:t xml:space="preserve">从国际形势来看，由美国“次贷危机”引发的“金融海啸”正在演变成为“世界性金融危机”，并有可能向经济危机发展。这次由美国次贷危机所引发的全球金融的冲击波，已从金融部门向实体部门扩散，这些连锁反应目前已经开始显现：国内各产业的发展已遇到了不同程度的压力和困难，涉及房价的下跌、加工企业销售额减少和利润下降，企业员工收入的下降等，以及由此导致的内需下降。与此同时，随着全球金融危机影响的不断扩大，世界上发达国家和我国主要贸易伙伴国家的居民消费信心指数大幅下降，进口需求滑落。根据目前美国的经济形势，有 经济学 家估计，在未来两三年内，美国经济将有可能出现2-3％的负增长，在未来3到5年中，世界经济低迷甚至陷入衰退，似乎已经成定局。在这样一个国际大环境中，近些年来高度依靠外贸出口来保持宏观经济高速增长的中国经济，显然出口这一“发动机”已经开始显现出“动力不足”，尤其是中国对美国出口增长明显减速，一些对美国大宗商品出口增长放慢。其次全球经济发展失衡的问题依然存在，贸易保护主义依然盛行等问题也会威胁世界。</w:t>
      </w:r>
    </w:p>
    <w:p>
      <w:pPr>
        <w:ind w:left="0" w:right="0" w:firstLine="560"/>
        <w:spacing w:before="450" w:after="450" w:line="312" w:lineRule="auto"/>
      </w:pPr>
      <w:r>
        <w:rPr>
          <w:rFonts w:ascii="宋体" w:hAnsi="宋体" w:eastAsia="宋体" w:cs="宋体"/>
          <w:color w:val="000"/>
          <w:sz w:val="28"/>
          <w:szCs w:val="28"/>
        </w:rPr>
        <w:t xml:space="preserve">因此，为应对部分劳动密集型行业增长下降，以及失业率上升和 社会 的不稳定因素，10月初我国宏观调控政策再次调整，转向了实施积极的 财政 政策 和适度宽松的货币政策，出台了扩大内需十项举措。这次中国宏观经济政策的变化。反映的是针对外贸对中国经济拉动作用显著下降，以及从经济全局变化的新趋势着眼，以扩大内需为主导意图的一系列政策调整和“反周期”操作。</w:t>
      </w:r>
    </w:p>
    <w:p>
      <w:pPr>
        <w:ind w:left="0" w:right="0" w:firstLine="560"/>
        <w:spacing w:before="450" w:after="450" w:line="312" w:lineRule="auto"/>
      </w:pPr>
      <w:r>
        <w:rPr>
          <w:rFonts w:ascii="宋体" w:hAnsi="宋体" w:eastAsia="宋体" w:cs="宋体"/>
          <w:color w:val="000"/>
          <w:sz w:val="28"/>
          <w:szCs w:val="28"/>
        </w:rPr>
        <w:t xml:space="preserve">国内形势分析</w:t>
      </w:r>
    </w:p>
    <w:p>
      <w:pPr>
        <w:ind w:left="0" w:right="0" w:firstLine="560"/>
        <w:spacing w:before="450" w:after="450" w:line="312" w:lineRule="auto"/>
      </w:pPr>
      <w:r>
        <w:rPr>
          <w:rFonts w:ascii="宋体" w:hAnsi="宋体" w:eastAsia="宋体" w:cs="宋体"/>
          <w:color w:val="000"/>
          <w:sz w:val="28"/>
          <w:szCs w:val="28"/>
        </w:rPr>
        <w:t xml:space="preserve">二、我国当前 经济 面临的挑战</w:t>
      </w:r>
    </w:p>
    <w:p>
      <w:pPr>
        <w:ind w:left="0" w:right="0" w:firstLine="560"/>
        <w:spacing w:before="450" w:after="450" w:line="312" w:lineRule="auto"/>
      </w:pPr>
      <w:r>
        <w:rPr>
          <w:rFonts w:ascii="宋体" w:hAnsi="宋体" w:eastAsia="宋体" w:cs="宋体"/>
          <w:color w:val="000"/>
          <w:sz w:val="28"/>
          <w:szCs w:val="28"/>
        </w:rPr>
        <w:t xml:space="preserve">世界经济 环境 中的不稳定不确定因素明显增加，国际 金融 危机 愈演愈烈，国民经济运行中长期积累的深层次矛盾和问题仍很突出，我国经济发展面临着来自国际国内的严峻挑战。</w:t>
      </w:r>
    </w:p>
    <w:p>
      <w:pPr>
        <w:ind w:left="0" w:right="0" w:firstLine="560"/>
        <w:spacing w:before="450" w:after="450" w:line="312" w:lineRule="auto"/>
      </w:pPr>
      <w:r>
        <w:rPr>
          <w:rFonts w:ascii="宋体" w:hAnsi="宋体" w:eastAsia="宋体" w:cs="宋体"/>
          <w:color w:val="000"/>
          <w:sz w:val="28"/>
          <w:szCs w:val="28"/>
        </w:rPr>
        <w:t xml:space="preserve">(一) 社会 部分领域 投资 增速下滑</w:t>
      </w:r>
    </w:p>
    <w:p>
      <w:pPr>
        <w:ind w:left="0" w:right="0" w:firstLine="560"/>
        <w:spacing w:before="450" w:after="450" w:line="312" w:lineRule="auto"/>
      </w:pPr>
      <w:r>
        <w:rPr>
          <w:rFonts w:ascii="宋体" w:hAnsi="宋体" w:eastAsia="宋体" w:cs="宋体"/>
          <w:color w:val="000"/>
          <w:sz w:val="28"/>
          <w:szCs w:val="28"/>
        </w:rPr>
        <w:t xml:space="preserve">(二)消费需求难度加大， 证券 市场 过度调整</w:t>
      </w:r>
    </w:p>
    <w:p>
      <w:pPr>
        <w:ind w:left="0" w:right="0" w:firstLine="560"/>
        <w:spacing w:before="450" w:after="450" w:line="312" w:lineRule="auto"/>
      </w:pPr>
      <w:r>
        <w:rPr>
          <w:rFonts w:ascii="宋体" w:hAnsi="宋体" w:eastAsia="宋体" w:cs="宋体"/>
          <w:color w:val="000"/>
          <w:sz w:val="28"/>
          <w:szCs w:val="28"/>
        </w:rPr>
        <w:t xml:space="preserve">2008年支撑我国经济平稳较快增长的重要支柱是居民消费的快速增长。但居民财产性收入缩水，扣除物价因素后居民实际收入增幅比前几年下降。随着经济下滑，就业困难增加，工资性收入难以大幅度增长。房地产和汽车两大消费热点退潮后在短期内很难由其他消费热点替代，2009年社会消费品零售的名义增长和实际增长都可能低于2008年。股市大跌导致投资者资产大幅缩水，消费能力和意愿下降，同时也导致企业直接 融资 困难，资金紧张。另外股市下跌还影响了人们对经济前景的预期，进一步减弱了人们的投资与消费欲望。</w:t>
      </w:r>
    </w:p>
    <w:p>
      <w:pPr>
        <w:ind w:left="0" w:right="0" w:firstLine="560"/>
        <w:spacing w:before="450" w:after="450" w:line="312" w:lineRule="auto"/>
      </w:pPr>
      <w:r>
        <w:rPr>
          <w:rFonts w:ascii="宋体" w:hAnsi="宋体" w:eastAsia="宋体" w:cs="宋体"/>
          <w:color w:val="000"/>
          <w:sz w:val="28"/>
          <w:szCs w:val="28"/>
        </w:rPr>
        <w:t xml:space="preserve">(三)输入性通胀隐忧，存在价格上涨因素</w:t>
      </w:r>
    </w:p>
    <w:p>
      <w:pPr>
        <w:ind w:left="0" w:right="0" w:firstLine="560"/>
        <w:spacing w:before="450" w:after="450" w:line="312" w:lineRule="auto"/>
      </w:pPr>
      <w:r>
        <w:rPr>
          <w:rFonts w:ascii="宋体" w:hAnsi="宋体" w:eastAsia="宋体" w:cs="宋体"/>
          <w:color w:val="000"/>
          <w:sz w:val="28"/>
          <w:szCs w:val="28"/>
        </w:rPr>
        <w:t xml:space="preserve">中国经济 面临的另一个重要外部挑战，是原油、矿产原 材料 、农产品等的价格上涨将给中国带来输入性通货膨胀。此外，国际初级产品价格继续上涨的动力有所减弱，甚至有可能出现下降，肉禽产量增加，价格涨幅出现下降。但仍存在价格上涨的因素：一是我国自然灾害偏重，明年粮食能否增产仍存在较大变数；二是资源环境价格调整迫在眉睫，我国成品油原油价格倒挂，煤电价格没有理顺，应由社会负担的环境污染 成本 远未征收到位，环境税和资源税缺失，资源环境价格体系改革增大短期通胀压力。虽然近期居民消费价格指数的回落，对社会公众的价格上涨预期有一定稳定作用，但在当前国内外，特别是国外价格上涨较快的形势下。社会公众还很容易产生对价格继续上涨的预期，推动价格进一步上涨。</w:t>
      </w:r>
    </w:p>
    <w:p>
      <w:pPr>
        <w:ind w:left="0" w:right="0" w:firstLine="560"/>
        <w:spacing w:before="450" w:after="450" w:line="312" w:lineRule="auto"/>
      </w:pPr>
      <w:r>
        <w:rPr>
          <w:rFonts w:ascii="宋体" w:hAnsi="宋体" w:eastAsia="宋体" w:cs="宋体"/>
          <w:color w:val="000"/>
          <w:sz w:val="28"/>
          <w:szCs w:val="28"/>
        </w:rPr>
        <w:t xml:space="preserve">总之，我国当前一方面，经济中继续存在着物价上涨的压力，另一方面，由于拉动我国经济增长的投资、消费，出口三驾马车都出现了一些问题，开始影响经济增长。面对严峻挑战，中央及时采取一系列有力举措，调整宏观调控的重点和力度。为积极应对环境变化，我们要灵活运用宏观调控政策：一灵活运用宏观调控政策，把握经济增长与抑制通胀的平衡；二适度推行信贷紧缩政策，避免影响实体经济增长，三保持人民币小幅慢步升值政策，四谨慎实施资本项目对外开放，切实加强经常项目 管理 ；五加快经济结构调整步伐，转变经济发展方式。六中国 金融机构 要积极稳妥的实施国际化战略，</w:t>
      </w:r>
    </w:p>
    <w:p>
      <w:pPr>
        <w:ind w:left="0" w:right="0" w:firstLine="560"/>
        <w:spacing w:before="450" w:after="450" w:line="312" w:lineRule="auto"/>
      </w:pPr>
      <w:r>
        <w:rPr>
          <w:rFonts w:ascii="宋体" w:hAnsi="宋体" w:eastAsia="宋体" w:cs="宋体"/>
          <w:color w:val="000"/>
          <w:sz w:val="28"/>
          <w:szCs w:val="28"/>
        </w:rPr>
        <w:t xml:space="preserve">结束语：改革开放30年以来我国经济呈现增长较快、价格回稳、结构优化、民生改善的良好局面。但就目前我国经济形势而言以及面对各种难以预料、 历史 罕见的重大挑战和考验，中央的宏观调控政策应根据新情况、新问题及时调整力度、节奏和重点，沉着稳妥地应对我国当前面临的挑战，改善不利条件及时调整宏观经济政策。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2025-06-09T14:39:02+08:00</dcterms:created>
  <dcterms:modified xsi:type="dcterms:W3CDTF">2025-06-09T14:39:02+08:00</dcterms:modified>
</cp:coreProperties>
</file>

<file path=docProps/custom.xml><?xml version="1.0" encoding="utf-8"?>
<Properties xmlns="http://schemas.openxmlformats.org/officeDocument/2006/custom-properties" xmlns:vt="http://schemas.openxmlformats.org/officeDocument/2006/docPropsVTypes"/>
</file>