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河北省财政支出结构与经济增长分析</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[提要] 财政支出作为衡量经济增长的重要因素之一，对经济发展具有重要的意义。为了定量研究河北省财政支出结构与经济增长的关系，本文选取占财政总支出比重较大的八项财政支出，最终建立内蕴线性模型来研究河北省财政支出结构与经济增长的关系。结果表明：...</w:t>
      </w:r>
    </w:p>
    <w:p>
      <w:pPr>
        <w:ind w:left="0" w:right="0" w:firstLine="560"/>
        <w:spacing w:before="450" w:after="450" w:line="312" w:lineRule="auto"/>
      </w:pPr>
      <w:r>
        <w:rPr>
          <w:rFonts w:ascii="宋体" w:hAnsi="宋体" w:eastAsia="宋体" w:cs="宋体"/>
          <w:color w:val="000"/>
          <w:sz w:val="28"/>
          <w:szCs w:val="28"/>
        </w:rPr>
        <w:t xml:space="preserve">[提要] 财政支出作为衡量经济增长的重要因素之一，对经济发展具有重要的意义。为了定量研究河北省财政支出结构与经济增长的关系，本文选取占财政总支出比重较大的八项财政支出，最终建立内蕴线性模型来研究河北省财政支出结构与经济增长的关系。结果表明：科教文卫支出每增加0.1%，经济就会增长0.482%；行政管理支出每增加1%，经济就会增长0.0954%；社保补助每增加1%，经济就会增长0.1307%。因此，为了经济更好更快地发展，可以从科教文卫、行政管理、社保补助这三方面合理高效地分配财政支出。</w:t>
      </w:r>
    </w:p>
    <w:p>
      <w:pPr>
        <w:ind w:left="0" w:right="0" w:firstLine="560"/>
        <w:spacing w:before="450" w:after="450" w:line="312" w:lineRule="auto"/>
      </w:pPr>
      <w:r>
        <w:rPr>
          <w:rFonts w:ascii="宋体" w:hAnsi="宋体" w:eastAsia="宋体" w:cs="宋体"/>
          <w:color w:val="000"/>
          <w:sz w:val="28"/>
          <w:szCs w:val="28"/>
        </w:rPr>
        <w:t xml:space="preserve">关键词：财政支出结构；内蕴线性模型；经济增长</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经济增长受很多因素的影响，财政政策对国民经济的稳定增长更是起着至关重要的作用。财政政策的调控作用主要通过控制合理的财政支出规模和适宜的财政支出结构，这不仅是经济增长的物质保障基础，同时也是政府进行资源配置、实施宏观调控、促进产业结构合理有效配置的主要措施。政府要想成为有利协调的杠杆，使财政支出充分发挥作用，不仅要依赖于适度的财政支出规模，还要依赖于科学合理的财政支出结构。</w:t>
      </w:r>
    </w:p>
    <w:p>
      <w:pPr>
        <w:ind w:left="0" w:right="0" w:firstLine="560"/>
        <w:spacing w:before="450" w:after="450" w:line="312" w:lineRule="auto"/>
      </w:pPr>
      <w:r>
        <w:rPr>
          <w:rFonts w:ascii="宋体" w:hAnsi="宋体" w:eastAsia="宋体" w:cs="宋体"/>
          <w:color w:val="000"/>
          <w:sz w:val="28"/>
          <w:szCs w:val="28"/>
        </w:rPr>
        <w:t xml:space="preserve">财政支出结构是指各类财政支出金额在财政支出总额中所占的比重以及各类财政支出之间的比例关系。这种比例关系是政府职能和政府政策的具体体现，即财政支出的各个部分是相互影响的，一项支出的增加就意味着另一项支出的减少，所以需要综合考虑财政支出直接的比例关系。财政支出结构的分类方法有：（1）按照财政职能划分，可将财政支出划分为经济建设支出、科教文卫支出、行政管理支出、国防支出和其他支出；（2）按照财政支出经济性质划分，可以将财政支出分为生产性支出和非生产性支出；（3）按照部门划分，可以将财政支出划分为不同政府部门的财政支出之间的比例关系；（4）按照支出产生效益的时间划分，可以将财政支出划分为经常性支出和资本性支出；（5）财政支出用途划分，2007年进行财政收支分类改革后，国家统计年鉴将财政支出划分为一般公共服务支出（即2007年度以前的行政管理支出）、公共安全支出、教育支出、科学技术支出、文化体育与传媒支出、社会保障和就业支出、医疗卫生支出、环境保护支出、城乡社区事务支出、农林水事务支出、交通运输支出、住房保障支出和其他支出等。吉林省统计年鉴将财政支出划分为农业支出、文教科卫事业费、行政管理费、社会保障补助支出和其他支出等。</w:t>
      </w:r>
    </w:p>
    <w:p>
      <w:pPr>
        <w:ind w:left="0" w:right="0" w:firstLine="560"/>
        <w:spacing w:before="450" w:after="450" w:line="312" w:lineRule="auto"/>
      </w:pPr>
      <w:r>
        <w:rPr>
          <w:rFonts w:ascii="宋体" w:hAnsi="宋体" w:eastAsia="宋体" w:cs="宋体"/>
          <w:color w:val="000"/>
          <w:sz w:val="28"/>
          <w:szCs w:val="28"/>
        </w:rPr>
        <w:t xml:space="preserve">二、实证分析</w:t>
      </w:r>
    </w:p>
    <w:p>
      <w:pPr>
        <w:ind w:left="0" w:right="0" w:firstLine="560"/>
        <w:spacing w:before="450" w:after="450" w:line="312" w:lineRule="auto"/>
      </w:pPr>
      <w:r>
        <w:rPr>
          <w:rFonts w:ascii="宋体" w:hAnsi="宋体" w:eastAsia="宋体" w:cs="宋体"/>
          <w:color w:val="000"/>
          <w:sz w:val="28"/>
          <w:szCs w:val="28"/>
        </w:rPr>
        <w:t xml:space="preserve">本文以河北省地区生产总值为研究对象，对地方的财政支出结构进行分析。为此，运用计量经济学的方法，选取1984～2014年间河北省相关统计数据，对河北省财政支出结构与经济增长的关系进行研究。主要是在stata中先建立计量经济模型，然后对模型进行分析，通过回归分析、虚拟变量、多重共线并利用逐步回归法消除多重共线性、异方差检验并建立内蕴线性模型消除异方差性、自相关检验，得出GDP与财政支出结构的双对数模型。</w:t>
      </w:r>
    </w:p>
    <w:p>
      <w:pPr>
        <w:ind w:left="0" w:right="0" w:firstLine="560"/>
        <w:spacing w:before="450" w:after="450" w:line="312" w:lineRule="auto"/>
      </w:pPr>
      <w:r>
        <w:rPr>
          <w:rFonts w:ascii="宋体" w:hAnsi="宋体" w:eastAsia="宋体" w:cs="宋体"/>
          <w:color w:val="000"/>
          <w:sz w:val="28"/>
          <w:szCs w:val="28"/>
        </w:rPr>
        <w:t xml:space="preserve">（一）变量的选取和数据的搜集。本文根据国家统计年鉴和河北省经济年鉴，以1984～2014年为研究期间，选取了占财政总支出比重较大的八项财政支出，来研究GDP与财政支出的内在联系。本文选取的自变量包括农业支出、科教文卫支出、社会保障补助支出、行政管理支出、城乡社区事务支出、公共安全支出、环境保护支出以及交通运输支出。数据来源为河北省经济年鉴。自变量分别用X1、X2、X3、X4、X5、X6、X7、X8表示。由于2007年财政支出结构的改革，使得2007年之前缺乏X4、X5、X6、X7、X8的数据。为解决这个问题，需要添加虚拟变量，分别用D1、D2、D3、D4、D5表示。D1为1表示存在社会保障补助支出，D1为0表示不存在社会保障补助支出；D2为1表示存在城乡社区事务，D2为0表示不存在城乡社区事务；D3为1表示存在公共安全支出，D3为0表示不存在公共安全支出；D4为1表示存在环境保护支出，D4为0表示不存在环境保护支出；D5为1表示存在交通运输支出，D5为0表示不存在交通运输支出。</w:t>
      </w:r>
    </w:p>
    <w:p>
      <w:pPr>
        <w:ind w:left="0" w:right="0" w:firstLine="560"/>
        <w:spacing w:before="450" w:after="450" w:line="312" w:lineRule="auto"/>
      </w:pPr>
      <w:r>
        <w:rPr>
          <w:rFonts w:ascii="宋体" w:hAnsi="宋体" w:eastAsia="宋体" w:cs="宋体"/>
          <w:color w:val="000"/>
          <w:sz w:val="28"/>
          <w:szCs w:val="28"/>
        </w:rPr>
        <w:t xml:space="preserve">（二）模型设定。设定模型首先要知道所选取的自变量和因变量之间的关系，根据搜集的数据分别建立以GDP为Y轴，分别以X1、X2、X3、X4、X5、X6、X7、X8为X轴的散点图，大致判断因变量和自变量之间的关系，进而为确定模型形式做准备。</w:t>
      </w:r>
    </w:p>
    <w:p>
      <w:pPr>
        <w:ind w:left="0" w:right="0" w:firstLine="560"/>
        <w:spacing w:before="450" w:after="450" w:line="312" w:lineRule="auto"/>
      </w:pPr>
      <w:r>
        <w:rPr>
          <w:rFonts w:ascii="宋体" w:hAnsi="宋体" w:eastAsia="宋体" w:cs="宋体"/>
          <w:color w:val="000"/>
          <w:sz w:val="28"/>
          <w:szCs w:val="28"/>
        </w:rPr>
        <w:t xml:space="preserve">GDP分别与X1、X2、X3、X4、X5、X6、X7、X8的散点图，可以看出GDP随着财政支出的增加而增加，形状大致为一条直线，所以可以得出GDP与财政支出大体呈线性变化趋势。因此，估计财政支出和GDP之间的关系可选取线性模型来分析。首先，对各项财政支出与GDP进行回归。可以得到如下模型：</w:t>
      </w:r>
    </w:p>
    <w:p>
      <w:pPr>
        <w:ind w:left="0" w:right="0" w:firstLine="560"/>
        <w:spacing w:before="450" w:after="450" w:line="312" w:lineRule="auto"/>
      </w:pPr>
      <w:r>
        <w:rPr>
          <w:rFonts w:ascii="宋体" w:hAnsi="宋体" w:eastAsia="宋体" w:cs="宋体"/>
          <w:color w:val="000"/>
          <w:sz w:val="28"/>
          <w:szCs w:val="28"/>
        </w:rPr>
        <w:t xml:space="preserve">GDP=54.69+16.79x1+35.88x2+7.01x3+97.65d1x4-1126.19d2x5-80.35d3x6-85.14d4x7-32.18d5x8</w:t>
      </w:r>
    </w:p>
    <w:p>
      <w:pPr>
        <w:ind w:left="0" w:right="0" w:firstLine="560"/>
        <w:spacing w:before="450" w:after="450" w:line="312" w:lineRule="auto"/>
      </w:pPr>
      <w:r>
        <w:rPr>
          <w:rFonts w:ascii="宋体" w:hAnsi="宋体" w:eastAsia="宋体" w:cs="宋体"/>
          <w:color w:val="000"/>
          <w:sz w:val="28"/>
          <w:szCs w:val="28"/>
        </w:rPr>
        <w:t xml:space="preserve">（0.694）（0.338）（0.000）（0.375）（0.000）（0.000）（0.003）（0.001）（0.000）</w:t>
      </w:r>
    </w:p>
    <w:p>
      <w:pPr>
        <w:ind w:left="0" w:right="0" w:firstLine="560"/>
        <w:spacing w:before="450" w:after="450" w:line="312" w:lineRule="auto"/>
      </w:pPr>
      <w:r>
        <w:rPr>
          <w:rFonts w:ascii="宋体" w:hAnsi="宋体" w:eastAsia="宋体" w:cs="宋体"/>
          <w:color w:val="000"/>
          <w:sz w:val="28"/>
          <w:szCs w:val="28"/>
        </w:rPr>
        <w:t xml:space="preserve">（括号里是P值）</w:t>
      </w:r>
    </w:p>
    <w:p>
      <w:pPr>
        <w:ind w:left="0" w:right="0" w:firstLine="560"/>
        <w:spacing w:before="450" w:after="450" w:line="312" w:lineRule="auto"/>
      </w:pPr>
      <w:r>
        <w:rPr>
          <w:rFonts w:ascii="宋体" w:hAnsi="宋体" w:eastAsia="宋体" w:cs="宋体"/>
          <w:color w:val="000"/>
          <w:sz w:val="28"/>
          <w:szCs w:val="28"/>
        </w:rPr>
        <w:t xml:space="preserve">F（8，22）=2255.11</w:t>
      </w:r>
    </w:p>
    <w:p>
      <w:pPr>
        <w:ind w:left="0" w:right="0" w:firstLine="560"/>
        <w:spacing w:before="450" w:after="450" w:line="312" w:lineRule="auto"/>
      </w:pPr>
      <w:r>
        <w:rPr>
          <w:rFonts w:ascii="宋体" w:hAnsi="宋体" w:eastAsia="宋体" w:cs="宋体"/>
          <w:color w:val="000"/>
          <w:sz w:val="28"/>
          <w:szCs w:val="28"/>
        </w:rPr>
        <w:t xml:space="preserve">Adj R-squared=0.9983</w:t>
      </w:r>
    </w:p>
    <w:p>
      <w:pPr>
        <w:ind w:left="0" w:right="0" w:firstLine="560"/>
        <w:spacing w:before="450" w:after="450" w:line="312" w:lineRule="auto"/>
      </w:pPr>
      <w:r>
        <w:rPr>
          <w:rFonts w:ascii="宋体" w:hAnsi="宋体" w:eastAsia="宋体" w:cs="宋体"/>
          <w:color w:val="000"/>
          <w:sz w:val="28"/>
          <w:szCs w:val="28"/>
        </w:rPr>
        <w:t xml:space="preserve">由得到的回归模型可以看出，x1、x3的P值大于0.05，说明八个自变量之间很有可能存在多重共线性。在stata中输入命令：coldiag2 x1 x2 x3 d1x4 d2x5 d3x6 d4x7 d5x8得到条件数是176.98&gt;30，说明各个自变量之间存在严重的多重共线性，因此采用逐步回归法消除多重共线性。</w:t>
      </w:r>
    </w:p>
    <w:p>
      <w:pPr>
        <w:ind w:left="0" w:right="0" w:firstLine="560"/>
        <w:spacing w:before="450" w:after="450" w:line="312" w:lineRule="auto"/>
      </w:pPr>
      <w:r>
        <w:rPr>
          <w:rFonts w:ascii="宋体" w:hAnsi="宋体" w:eastAsia="宋体" w:cs="宋体"/>
          <w:color w:val="000"/>
          <w:sz w:val="28"/>
          <w:szCs w:val="28"/>
        </w:rPr>
        <w:t xml:space="preserve">首先GDP分别对X1、X2、X3、X4、X5、X6、X7、X8进行回归，并将自变量按R2的顺序由大到小排序：x2、x3、d1x4、d3x6、x1、d2x5、d4x7、d5x8，拟合优度越大，证明对GDP的影响越大。下面按上面的顺序对GDP进行逐步回归，逐步回归剩余自变量为：x2、x3、d1x4。为了检验是否消除了多重共线性的影响，在stata中输入：coldiag2 x2 x3 d1x4，得到结果为：16.19chi2=0.0005</w:t>
      </w:r>
    </w:p>
    <w:p>
      <w:pPr>
        <w:ind w:left="0" w:right="0" w:firstLine="560"/>
        <w:spacing w:before="450" w:after="450" w:line="312" w:lineRule="auto"/>
      </w:pPr>
      <w:r>
        <w:rPr>
          <w:rFonts w:ascii="宋体" w:hAnsi="宋体" w:eastAsia="宋体" w:cs="宋体"/>
          <w:color w:val="000"/>
          <w:sz w:val="28"/>
          <w:szCs w:val="28"/>
        </w:rPr>
        <w:t xml:space="preserve">P值小于0.05，说明存在异方差。存在异方差的原因可能只是因为模型错误，也就是说线性回归模型并不是研究此问题的最佳方法，为了消除异方差的影响，变换了模型的形式，采取了内蕴线性模型中的双对数模型进行修正。修正结果为：</w:t>
      </w:r>
    </w:p>
    <w:p>
      <w:pPr>
        <w:ind w:left="0" w:right="0" w:firstLine="560"/>
        <w:spacing w:before="450" w:after="450" w:line="312" w:lineRule="auto"/>
      </w:pPr>
      <w:r>
        <w:rPr>
          <w:rFonts w:ascii="宋体" w:hAnsi="宋体" w:eastAsia="宋体" w:cs="宋体"/>
          <w:color w:val="000"/>
          <w:sz w:val="28"/>
          <w:szCs w:val="28"/>
        </w:rPr>
        <w:t xml:space="preserve">Lngdp=5.36+0.482lnx2+0.0954lnx3+0.1307lnd1x4</w:t>
      </w:r>
    </w:p>
    <w:p>
      <w:pPr>
        <w:ind w:left="0" w:right="0" w:firstLine="560"/>
        <w:spacing w:before="450" w:after="450" w:line="312" w:lineRule="auto"/>
      </w:pPr>
      <w:r>
        <w:rPr>
          <w:rFonts w:ascii="宋体" w:hAnsi="宋体" w:eastAsia="宋体" w:cs="宋体"/>
          <w:color w:val="000"/>
          <w:sz w:val="28"/>
          <w:szCs w:val="28"/>
        </w:rPr>
        <w:t xml:space="preserve">R2为0.9834，F值为138.94</w:t>
      </w:r>
    </w:p>
    <w:p>
      <w:pPr>
        <w:ind w:left="0" w:right="0" w:firstLine="560"/>
        <w:spacing w:before="450" w:after="450" w:line="312" w:lineRule="auto"/>
      </w:pPr>
      <w:r>
        <w:rPr>
          <w:rFonts w:ascii="宋体" w:hAnsi="宋体" w:eastAsia="宋体" w:cs="宋体"/>
          <w:color w:val="000"/>
          <w:sz w:val="28"/>
          <w:szCs w:val="28"/>
        </w:rPr>
        <w:t xml:space="preserve">为了检验是否消除了异方差的影响，在stata中输入：reg lngdp lnx2 lnx3 lnd1x4；imtest，white</w:t>
      </w:r>
    </w:p>
    <w:p>
      <w:pPr>
        <w:ind w:left="0" w:right="0" w:firstLine="560"/>
        <w:spacing w:before="450" w:after="450" w:line="312" w:lineRule="auto"/>
      </w:pPr>
      <w:r>
        <w:rPr>
          <w:rFonts w:ascii="宋体" w:hAnsi="宋体" w:eastAsia="宋体" w:cs="宋体"/>
          <w:color w:val="000"/>
          <w:sz w:val="28"/>
          <w:szCs w:val="28"/>
        </w:rPr>
        <w:t xml:space="preserve">得到结果为：chi2（7）=8.00</w:t>
      </w:r>
    </w:p>
    <w:p>
      <w:pPr>
        <w:ind w:left="0" w:right="0" w:firstLine="560"/>
        <w:spacing w:before="450" w:after="450" w:line="312" w:lineRule="auto"/>
      </w:pPr>
      <w:r>
        <w:rPr>
          <w:rFonts w:ascii="宋体" w:hAnsi="宋体" w:eastAsia="宋体" w:cs="宋体"/>
          <w:color w:val="000"/>
          <w:sz w:val="28"/>
          <w:szCs w:val="28"/>
        </w:rPr>
        <w:t xml:space="preserve">Prob&gt;chi2=0.3326</w:t>
      </w:r>
    </w:p>
    <w:p>
      <w:pPr>
        <w:ind w:left="0" w:right="0" w:firstLine="560"/>
        <w:spacing w:before="450" w:after="450" w:line="312" w:lineRule="auto"/>
      </w:pPr>
      <w:r>
        <w:rPr>
          <w:rFonts w:ascii="宋体" w:hAnsi="宋体" w:eastAsia="宋体" w:cs="宋体"/>
          <w:color w:val="000"/>
          <w:sz w:val="28"/>
          <w:szCs w:val="28"/>
        </w:rPr>
        <w:t xml:space="preserve">P值大于0.05，说明此时不存在异方差。</w:t>
      </w:r>
    </w:p>
    <w:p>
      <w:pPr>
        <w:ind w:left="0" w:right="0" w:firstLine="560"/>
        <w:spacing w:before="450" w:after="450" w:line="312" w:lineRule="auto"/>
      </w:pPr>
      <w:r>
        <w:rPr>
          <w:rFonts w:ascii="宋体" w:hAnsi="宋体" w:eastAsia="宋体" w:cs="宋体"/>
          <w:color w:val="000"/>
          <w:sz w:val="28"/>
          <w:szCs w:val="28"/>
        </w:rPr>
        <w:t xml:space="preserve">检验序列相关时，本文采用了DW检验，在stata中输入：tsset t；reg lngdp lnx2 lnx3 lnd1x4；dwstat</w:t>
      </w:r>
    </w:p>
    <w:p>
      <w:pPr>
        <w:ind w:left="0" w:right="0" w:firstLine="560"/>
        <w:spacing w:before="450" w:after="450" w:line="312" w:lineRule="auto"/>
      </w:pPr>
      <w:r>
        <w:rPr>
          <w:rFonts w:ascii="宋体" w:hAnsi="宋体" w:eastAsia="宋体" w:cs="宋体"/>
          <w:color w:val="000"/>
          <w:sz w:val="28"/>
          <w:szCs w:val="28"/>
        </w:rPr>
        <w:t xml:space="preserve">得到结果为：Durbin-Watson d-statistic（4，8）=1.789775</w:t>
      </w:r>
    </w:p>
    <w:p>
      <w:pPr>
        <w:ind w:left="0" w:right="0" w:firstLine="560"/>
        <w:spacing w:before="450" w:after="450" w:line="312" w:lineRule="auto"/>
      </w:pPr>
      <w:r>
        <w:rPr>
          <w:rFonts w:ascii="宋体" w:hAnsi="宋体" w:eastAsia="宋体" w:cs="宋体"/>
          <w:color w:val="000"/>
          <w:sz w:val="28"/>
          <w:szCs w:val="28"/>
        </w:rPr>
        <w:t xml:space="preserve">查DW检验表得dl=1.28，du=1.57，由于1.189775介于du与2之间，所以不存在序列相关问题。</w:t>
      </w:r>
    </w:p>
    <w:p>
      <w:pPr>
        <w:ind w:left="0" w:right="0" w:firstLine="560"/>
        <w:spacing w:before="450" w:after="450" w:line="312" w:lineRule="auto"/>
      </w:pPr>
      <w:r>
        <w:rPr>
          <w:rFonts w:ascii="宋体" w:hAnsi="宋体" w:eastAsia="宋体" w:cs="宋体"/>
          <w:color w:val="000"/>
          <w:sz w:val="28"/>
          <w:szCs w:val="28"/>
        </w:rPr>
        <w:t xml:space="preserve">因此，对此问题的分析结果为：Lngdp=5.36+0.482lnx2+0.0954lnx3+0.1307lnd1x4</w:t>
      </w:r>
    </w:p>
    <w:p>
      <w:pPr>
        <w:ind w:left="0" w:right="0" w:firstLine="560"/>
        <w:spacing w:before="450" w:after="450" w:line="312" w:lineRule="auto"/>
      </w:pPr>
      <w:r>
        <w:rPr>
          <w:rFonts w:ascii="宋体" w:hAnsi="宋体" w:eastAsia="宋体" w:cs="宋体"/>
          <w:color w:val="000"/>
          <w:sz w:val="28"/>
          <w:szCs w:val="28"/>
        </w:rPr>
        <w:t xml:space="preserve">（三）模型分析。经过stata的实证分析，最终建立了GDP与科教文卫、行政管理、社保补助的双对数模型。双对数模型的含义为自变量每增加1%，因变量相应地增加β%（β为自变量系数）。对于本文研究的问题，具体经济意义为科教文卫支出每增加0.1%，经济就会增长0.482%；行政管理支出每增加1%，经济就会增长0.0954%；社保补助每增加1%，经济就会增长0.1307%。</w:t>
      </w:r>
    </w:p>
    <w:p>
      <w:pPr>
        <w:ind w:left="0" w:right="0" w:firstLine="560"/>
        <w:spacing w:before="450" w:after="450" w:line="312" w:lineRule="auto"/>
      </w:pPr>
      <w:r>
        <w:rPr>
          <w:rFonts w:ascii="宋体" w:hAnsi="宋体" w:eastAsia="宋体" w:cs="宋体"/>
          <w:color w:val="000"/>
          <w:sz w:val="28"/>
          <w:szCs w:val="28"/>
        </w:rPr>
        <w:t xml:space="preserve">因此，为了经济更好更快发展，可以从科教文卫、行政管理、社保补助这三方面合理高效地分配财政支出。</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[1]雷明，虞晓雯.地方财政支出、环境规制与我国低碳经济转型[J].经济科学，2013.5.</w:t>
      </w:r>
    </w:p>
    <w:p>
      <w:pPr>
        <w:ind w:left="0" w:right="0" w:firstLine="560"/>
        <w:spacing w:before="450" w:after="450" w:line="312" w:lineRule="auto"/>
      </w:pPr>
      <w:r>
        <w:rPr>
          <w:rFonts w:ascii="宋体" w:hAnsi="宋体" w:eastAsia="宋体" w:cs="宋体"/>
          <w:color w:val="000"/>
          <w:sz w:val="28"/>
          <w:szCs w:val="28"/>
        </w:rPr>
        <w:t xml:space="preserve">[2]陈伟.吉林省财政支出与经济增长相关性分析[D].吉林财经大学，2014.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2025-04-28T08:51:51+08:00</dcterms:created>
  <dcterms:modified xsi:type="dcterms:W3CDTF">2025-04-28T08:51:51+08:00</dcterms:modified>
</cp:coreProperties>
</file>

<file path=docProps/custom.xml><?xml version="1.0" encoding="utf-8"?>
<Properties xmlns="http://schemas.openxmlformats.org/officeDocument/2006/custom-properties" xmlns:vt="http://schemas.openxmlformats.org/officeDocument/2006/docPropsVTypes"/>
</file>