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环境贸易壁垒问题及其对策浅析</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介绍了国际贸易中存在的环保问题以及环境贸易壁垒的概念、特点及内容、形式，概述了环境贸易壁垒对国际贸易的影响，尤其是对我国外贸的影响，举例说明了我国创外汇较高的几个行业在国际贸易中因受环境贸易壁垒的制约所面临的严峻考验，并与可持续发展的观点...</w:t>
      </w:r>
    </w:p>
    <w:p>
      <w:pPr>
        <w:ind w:left="0" w:right="0" w:firstLine="560"/>
        <w:spacing w:before="450" w:after="450" w:line="312" w:lineRule="auto"/>
      </w:pPr>
      <w:r>
        <w:rPr>
          <w:rFonts w:ascii="宋体" w:hAnsi="宋体" w:eastAsia="宋体" w:cs="宋体"/>
          <w:color w:val="000"/>
          <w:sz w:val="28"/>
          <w:szCs w:val="28"/>
        </w:rPr>
        <w:t xml:space="preserve">介绍了国际贸易中存在的环保问题以及环境贸易壁垒的概念、特点及内容、形式，概述了环境贸易壁垒对国际贸易的影响，尤其是对我国外贸的影响，举例说明了我国创外汇较高的几个行业在国际贸易中因受环境贸易壁垒的制约所面临的严峻考验，并与可持续发展的观点相结合提出了针对环境贸易壁垒问题的对策与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2006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2006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[1]戴星翼。走向绿色的发展[M]。上海：复旦大学出版社，1998.</w:t>
      </w:r>
    </w:p>
    <w:p>
      <w:pPr>
        <w:ind w:left="0" w:right="0" w:firstLine="560"/>
        <w:spacing w:before="450" w:after="450" w:line="312" w:lineRule="auto"/>
      </w:pPr>
      <w:r>
        <w:rPr>
          <w:rFonts w:ascii="宋体" w:hAnsi="宋体" w:eastAsia="宋体" w:cs="宋体"/>
          <w:color w:val="000"/>
          <w:sz w:val="28"/>
          <w:szCs w:val="28"/>
        </w:rPr>
        <w:t xml:space="preserve">[2]登竞成。咄咄逼人的国际绿色营销[J]。国际经贸，1996(6)。</w:t>
      </w:r>
    </w:p>
    <w:p>
      <w:pPr>
        <w:ind w:left="0" w:right="0" w:firstLine="560"/>
        <w:spacing w:before="450" w:after="450" w:line="312" w:lineRule="auto"/>
      </w:pPr>
      <w:r>
        <w:rPr>
          <w:rFonts w:ascii="宋体" w:hAnsi="宋体" w:eastAsia="宋体" w:cs="宋体"/>
          <w:color w:val="000"/>
          <w:sz w:val="28"/>
          <w:szCs w:val="28"/>
        </w:rPr>
        <w:t xml:space="preserve">[3]杜通平。绿色贸易壁垒的特性及两重性[J]。南方冶金学院学报，2003(6)。</w:t>
      </w:r>
    </w:p>
    <w:p>
      <w:pPr>
        <w:ind w:left="0" w:right="0" w:firstLine="560"/>
        <w:spacing w:before="450" w:after="450" w:line="312" w:lineRule="auto"/>
      </w:pPr>
      <w:r>
        <w:rPr>
          <w:rFonts w:ascii="宋体" w:hAnsi="宋体" w:eastAsia="宋体" w:cs="宋体"/>
          <w:color w:val="000"/>
          <w:sz w:val="28"/>
          <w:szCs w:val="28"/>
        </w:rPr>
        <w:t xml:space="preserve">[4]姜芳。绿色贸易壁垒对我国对外贸易的影响与对策[J]。现代财经天津财经学院学报，2003(1)。</w:t>
      </w:r>
    </w:p>
    <w:p>
      <w:pPr>
        <w:ind w:left="0" w:right="0" w:firstLine="560"/>
        <w:spacing w:before="450" w:after="450" w:line="312" w:lineRule="auto"/>
      </w:pPr>
      <w:r>
        <w:rPr>
          <w:rFonts w:ascii="宋体" w:hAnsi="宋体" w:eastAsia="宋体" w:cs="宋体"/>
          <w:color w:val="000"/>
          <w:sz w:val="28"/>
          <w:szCs w:val="28"/>
        </w:rPr>
        <w:t xml:space="preserve">[5]都毫。绿色贸易壁垒的法律分析及应对策略[J]。当代法学，2006(1)：25.</w:t>
      </w:r>
    </w:p>
    <w:p>
      <w:pPr>
        <w:ind w:left="0" w:right="0" w:firstLine="560"/>
        <w:spacing w:before="450" w:after="450" w:line="312" w:lineRule="auto"/>
      </w:pPr>
      <w:r>
        <w:rPr>
          <w:rFonts w:ascii="宋体" w:hAnsi="宋体" w:eastAsia="宋体" w:cs="宋体"/>
          <w:color w:val="000"/>
          <w:sz w:val="28"/>
          <w:szCs w:val="28"/>
        </w:rPr>
        <w:t xml:space="preserve">[6]刘光溪，刘力。WTO与中国经济(干部读本)[M]。北京：中共中央党校出版社，2002.</w:t>
      </w:r>
    </w:p>
    <w:p>
      <w:pPr>
        <w:ind w:left="0" w:right="0" w:firstLine="560"/>
        <w:spacing w:before="450" w:after="450" w:line="312" w:lineRule="auto"/>
      </w:pPr>
      <w:r>
        <w:rPr>
          <w:rFonts w:ascii="宋体" w:hAnsi="宋体" w:eastAsia="宋体" w:cs="宋体"/>
          <w:color w:val="000"/>
          <w:sz w:val="28"/>
          <w:szCs w:val="28"/>
        </w:rPr>
        <w:t xml:space="preserve">以上这部《环境贸易壁垒问题及其对策浅析》希望能帮到你，愿各位同学能写出优秀的论文。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2025-01-16T12:25:35+08:00</dcterms:created>
  <dcterms:modified xsi:type="dcterms:W3CDTF">2025-01-16T12:25:35+08:00</dcterms:modified>
</cp:coreProperties>
</file>

<file path=docProps/custom.xml><?xml version="1.0" encoding="utf-8"?>
<Properties xmlns="http://schemas.openxmlformats.org/officeDocument/2006/custom-properties" xmlns:vt="http://schemas.openxmlformats.org/officeDocument/2006/docPropsVTypes"/>
</file>