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经济管理类人才的培养</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经济管理类人才的培养 在高校教育的发展过程中，经济学的教学偏向于对社会资源上的优化配置方面的研究，而作为管理学，则倾向于对不同人和群体实施不同的管理方案，最终实现优化管理、良好发展的目的。作为现代社会的经济管理类人才，必须要有一定的专业素...</w:t>
      </w:r>
    </w:p>
    <w:p>
      <w:pPr>
        <w:ind w:left="0" w:right="0" w:firstLine="560"/>
        <w:spacing w:before="450" w:after="450" w:line="312" w:lineRule="auto"/>
      </w:pPr>
      <w:r>
        <w:rPr>
          <w:rFonts w:ascii="宋体" w:hAnsi="宋体" w:eastAsia="宋体" w:cs="宋体"/>
          <w:color w:val="000"/>
          <w:sz w:val="28"/>
          <w:szCs w:val="28"/>
        </w:rPr>
        <w:t xml:space="preserve">经济管理类人才的培养</w:t>
      </w:r>
    </w:p>
    <w:p>
      <w:pPr>
        <w:ind w:left="0" w:right="0" w:firstLine="560"/>
        <w:spacing w:before="450" w:after="450" w:line="312" w:lineRule="auto"/>
      </w:pPr>
      <w:r>
        <w:rPr>
          <w:rFonts w:ascii="宋体" w:hAnsi="宋体" w:eastAsia="宋体" w:cs="宋体"/>
          <w:color w:val="000"/>
          <w:sz w:val="28"/>
          <w:szCs w:val="28"/>
        </w:rPr>
        <w:t xml:space="preserve">在高校教育的发展过程中，经济学的教学偏向于对社会资源上的优化配置方面的研究，而作为管理学，则倾向于对不同人和群体实施不同的管理方案，最终实现优化管理、良好发展的目的。作为现代社会的经济管理类人才，必须要有一定的专业素质和独特的洞察分析能力，除此之外，也要有综合性的思维方式和管理才能等。因此，面向当期社会的发展需要，进行高素质经济管理人才的培养，对我过社会主义经济的发展，有着很重要的现实意义</w:t>
      </w:r>
    </w:p>
    <w:p>
      <w:pPr>
        <w:ind w:left="0" w:right="0" w:firstLine="560"/>
        <w:spacing w:before="450" w:after="450" w:line="312" w:lineRule="auto"/>
      </w:pPr>
      <w:r>
        <w:rPr>
          <w:rFonts w:ascii="宋体" w:hAnsi="宋体" w:eastAsia="宋体" w:cs="宋体"/>
          <w:color w:val="000"/>
          <w:sz w:val="28"/>
          <w:szCs w:val="28"/>
        </w:rPr>
        <w:t xml:space="preserve">一、经济管理类人才培养现状</w:t>
      </w:r>
    </w:p>
    <w:p>
      <w:pPr>
        <w:ind w:left="0" w:right="0" w:firstLine="560"/>
        <w:spacing w:before="450" w:after="450" w:line="312" w:lineRule="auto"/>
      </w:pPr>
      <w:r>
        <w:rPr>
          <w:rFonts w:ascii="宋体" w:hAnsi="宋体" w:eastAsia="宋体" w:cs="宋体"/>
          <w:color w:val="000"/>
          <w:sz w:val="28"/>
          <w:szCs w:val="28"/>
        </w:rPr>
        <w:t xml:space="preserve">在我国社会的发展过程中，主要是通过高校设立的经济管理学等专业，来实现对经济发展中需要的经济管理类人才的培养，据有关统计显示，当前我国高校中的经济管理类学生达到了15%以上，绝对是高校中最大比重的专业，拥有大量的经管类学生基数，但不可否认的是，当前的大多数高校教育中，经管类专业的教学设置大而虚，在培养目标方面并不明确，没有针对性，此外，大多数高校开设的相关课程与社会需求严重脱节，一味地注重理论知识的培养，对于实践方面没有很好地进行拓展与训练，使得培养出来的经济管理类学生不具备很好地实践管理技能，不能满足社会发展的时代需求，这也更进一步加剧了当前我国的大学生就业难现状</w:t>
      </w:r>
    </w:p>
    <w:p>
      <w:pPr>
        <w:ind w:left="0" w:right="0" w:firstLine="560"/>
        <w:spacing w:before="450" w:after="450" w:line="312" w:lineRule="auto"/>
      </w:pPr>
      <w:r>
        <w:rPr>
          <w:rFonts w:ascii="宋体" w:hAnsi="宋体" w:eastAsia="宋体" w:cs="宋体"/>
          <w:color w:val="000"/>
          <w:sz w:val="28"/>
          <w:szCs w:val="28"/>
        </w:rPr>
        <w:t xml:space="preserve">未来社会的发展中，经管类人员在管理的过程中将由被动服从向主动创造方向过渡，是一个积极发挥个人自主性和自觉性的时代，并最终实现人性化管理，除此之外，未来的知识社会将更加重视人才的综合素质和能力，需要人才具备良好的思想道德素质和心理承受能力等，并在不断地生活学习及工作中提高自己的组织能力、预测能力、信息获取能力等等，进而更好地满足社会发展的需求，适应快速发展社会的要求</w:t>
      </w:r>
    </w:p>
    <w:p>
      <w:pPr>
        <w:ind w:left="0" w:right="0" w:firstLine="560"/>
        <w:spacing w:before="450" w:after="450" w:line="312" w:lineRule="auto"/>
      </w:pPr>
      <w:r>
        <w:rPr>
          <w:rFonts w:ascii="宋体" w:hAnsi="宋体" w:eastAsia="宋体" w:cs="宋体"/>
          <w:color w:val="000"/>
          <w:sz w:val="28"/>
          <w:szCs w:val="28"/>
        </w:rPr>
        <w:t xml:space="preserve">二、经济管理类人才的培养措施</w:t>
      </w:r>
    </w:p>
    <w:p>
      <w:pPr>
        <w:ind w:left="0" w:right="0" w:firstLine="560"/>
        <w:spacing w:before="450" w:after="450" w:line="312" w:lineRule="auto"/>
      </w:pPr>
      <w:r>
        <w:rPr>
          <w:rFonts w:ascii="宋体" w:hAnsi="宋体" w:eastAsia="宋体" w:cs="宋体"/>
          <w:color w:val="000"/>
          <w:sz w:val="28"/>
          <w:szCs w:val="28"/>
        </w:rPr>
        <w:t xml:space="preserve">1.校校协同，为资源共享架桥。当前社会的发展中，知识快速增长和飞速传播，而作为促成这一发展的最重要场所，高校有着义不容辞的生产知识和传播知识的义务，为了更好地实现这一义务，我国的现代高校应积极开展校校协同，首先应开展校际间的专业协作组建设，通过建立一定规模的电子商务圈等，积极推动高校电子商务专业的发展，并在此基础上充分发挥高校的能动性集思广益，多组织承办一些专业方面的讨论演讲，促进校际间的的互动和讨论，实现对电子商务方案的解决目的，子商务问题的解决，促进校级合作，提高经管类学生的专业素质;其次，应建设经济管理实验室，经过建立一定的经管不范试验中心来吸收其他高校的相关经管经验，促成各大高校间的共同交流与发展，为经管类学生提供仿真的实验室，进行实践，加深对理论知识的实际运用，使得各大高校经管类学生的实际操作能力得到明显的提高;再次，合作开展教学研究，高校之间应积极协同，促进相互间的师资交流，并一起开展有关经管类教学的研究，为高校更好地进行经管类教学打下良好的基础，在这方面，上海理工大学和上海第二工业大学的合作就是很成功的案例，两者在2011年共同承担了重点项目电子商务专业教学标准的研究与实施，并通过两校积极地配合圆满完成了这一教学改革的项目，在项目进行过程中也锻炼了两校经管类学生的实际操作和理论研究，对于经管类人才的培养具有很重要的作用;最后，高校之间也应大力推行跨校专业辅修这一措施，校校合作的高校学生可以根据自己的需求或是选取合作高校的特色专业进行学选修，高校也应积极敞开选修之门，并制定相应的学分制度，选修的学生达到一定的要求可以颁发相应的专业辅修证书，推动校校合作和经管类学生的共同发展，进而提高人才的培养质量，也在一定程度上实现了高校资源的更合理、更高效使用</w:t>
      </w:r>
    </w:p>
    <w:p>
      <w:pPr>
        <w:ind w:left="0" w:right="0" w:firstLine="560"/>
        <w:spacing w:before="450" w:after="450" w:line="312" w:lineRule="auto"/>
      </w:pPr>
      <w:r>
        <w:rPr>
          <w:rFonts w:ascii="宋体" w:hAnsi="宋体" w:eastAsia="宋体" w:cs="宋体"/>
          <w:color w:val="000"/>
          <w:sz w:val="28"/>
          <w:szCs w:val="28"/>
        </w:rPr>
        <w:t xml:space="preserve">2.校企协同，为实践教学助力。在高校进行经管类人才的培养过程中，更应积极利用企业这一有效地训练基地和实践基地，积极促成校企的合作，使得校企各取所需，各尽所长，在资源互用、利益共享的基础上，实现各自优势的发挥和劣势的互补，共同促进现代化经管类人才的培养，实现校企目标的同时更高层次地实现社会效益</w:t>
      </w:r>
    </w:p>
    <w:p>
      <w:pPr>
        <w:ind w:left="0" w:right="0" w:firstLine="560"/>
        <w:spacing w:before="450" w:after="450" w:line="312" w:lineRule="auto"/>
      </w:pPr>
      <w:r>
        <w:rPr>
          <w:rFonts w:ascii="宋体" w:hAnsi="宋体" w:eastAsia="宋体" w:cs="宋体"/>
          <w:color w:val="000"/>
          <w:sz w:val="28"/>
          <w:szCs w:val="28"/>
        </w:rPr>
        <w:t xml:space="preserve">校企协同发展时，应当建立一定的协议，并根据校企协议成立相应的经管类发展项目，进行签订协议的具体运作，发挥高校学生理论知识的优势和企业推广应用的优势，共同研究实施和发展，实现既定的协议及成果，在这方面，东华大学与IBM公司的合作是最经典和成功的案例，具体的协同内容有四个方面。首先是电子商务课程体系的精心设计方面，东华大学开设了多门与IBM技术相关的课程，促成了学生与实际企业管理的接轨，实现了理论知识与企业发展的有效结合;其次，是与课程体系建设相匹配，在这一合作方面，东华大学派出30名教授级副教授等组成的师资队伍，进入到IBM公司进行相关培训，使得东华大学经管类教师的教学水平实现了大幅的提升;再次，组织学生进行IBM全球专业认证的项目，经过对组织的学生进行培训，让其进入项目中实现实际操作，积累了大量经管类经验;最后，IBM公司与东华大学共建了教学平台，根据经管类专业学生的动手及创新能力的发展需要，建立了校企合作下的课程体系，和一整套的电子商务创新实验环境，促进学生的发展，使得企业作为第二课堂作用得到了充分的发挥</w:t>
      </w:r>
    </w:p>
    <w:p>
      <w:pPr>
        <w:ind w:left="0" w:right="0" w:firstLine="560"/>
        <w:spacing w:before="450" w:after="450" w:line="312" w:lineRule="auto"/>
      </w:pPr>
      <w:r>
        <w:rPr>
          <w:rFonts w:ascii="宋体" w:hAnsi="宋体" w:eastAsia="宋体" w:cs="宋体"/>
          <w:color w:val="000"/>
          <w:sz w:val="28"/>
          <w:szCs w:val="28"/>
        </w:rPr>
        <w:t xml:space="preserve">除上述措施外，在进行经济管理类人才的培养方面，也可以进行国际协同，为跨国交流铺路等方式来进行，加强交流学习，注重实验与实践，为学生的成才铺就一条宽阔的大道，创造更好的条件，推动我国经济管理类人才的培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现代化的经济管理类人才的培养是一项复杂的系统工程，需要高校、企业以及社会等组织的积极参与，通过校校合作以及校企合作等等方式，深化学生的理论知识与实践能力，最终为我国社会的发展培养出高素质的经济管理类人才，推动社会发展的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2025-01-16T18:50:21+08:00</dcterms:created>
  <dcterms:modified xsi:type="dcterms:W3CDTF">2025-01-16T18:50:21+08:00</dcterms:modified>
</cp:coreProperties>
</file>

<file path=docProps/custom.xml><?xml version="1.0" encoding="utf-8"?>
<Properties xmlns="http://schemas.openxmlformats.org/officeDocument/2006/custom-properties" xmlns:vt="http://schemas.openxmlformats.org/officeDocument/2006/docPropsVTypes"/>
</file>