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行业经济之新疆经济增长方式的转变</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 一、新疆经济增长方式转变...</w:t>
      </w:r>
    </w:p>
    <w:p>
      <w:pPr>
        <w:ind w:left="0" w:right="0" w:firstLine="560"/>
        <w:spacing w:before="450" w:after="450" w:line="312" w:lineRule="auto"/>
      </w:pPr>
      <w:r>
        <w:rPr>
          <w:rFonts w:ascii="宋体" w:hAnsi="宋体" w:eastAsia="宋体" w:cs="宋体"/>
          <w:color w:val="000"/>
          <w:sz w:val="28"/>
          <w:szCs w:val="28"/>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w:t>
      </w:r>
    </w:p>
    <w:p>
      <w:pPr>
        <w:ind w:left="0" w:right="0" w:firstLine="560"/>
        <w:spacing w:before="450" w:after="450" w:line="312" w:lineRule="auto"/>
      </w:pPr>
      <w:r>
        <w:rPr>
          <w:rFonts w:ascii="宋体" w:hAnsi="宋体" w:eastAsia="宋体" w:cs="宋体"/>
          <w:color w:val="000"/>
          <w:sz w:val="28"/>
          <w:szCs w:val="28"/>
        </w:rPr>
        <w:t xml:space="preserve">一、新疆经济增长方式转变的现状</w:t>
      </w:r>
    </w:p>
    <w:p>
      <w:pPr>
        <w:ind w:left="0" w:right="0" w:firstLine="560"/>
        <w:spacing w:before="450" w:after="450" w:line="312" w:lineRule="auto"/>
      </w:pPr>
      <w:r>
        <w:rPr>
          <w:rFonts w:ascii="宋体" w:hAnsi="宋体" w:eastAsia="宋体" w:cs="宋体"/>
          <w:color w:val="000"/>
          <w:sz w:val="28"/>
          <w:szCs w:val="28"/>
        </w:rPr>
        <w:t xml:space="preserve">(一)技术进步对经济增长的贡献有所提高</w:t>
      </w:r>
    </w:p>
    <w:p>
      <w:pPr>
        <w:ind w:left="0" w:right="0" w:firstLine="560"/>
        <w:spacing w:before="450" w:after="450" w:line="312" w:lineRule="auto"/>
      </w:pPr>
      <w:r>
        <w:rPr>
          <w:rFonts w:ascii="宋体" w:hAnsi="宋体" w:eastAsia="宋体" w:cs="宋体"/>
          <w:color w:val="000"/>
          <w:sz w:val="28"/>
          <w:szCs w:val="28"/>
        </w:rPr>
        <w:t xml:space="preserve">根据《2009年新疆统计年鉴》测算,新疆生产率的提高对经济增长的贡献随经济的波动而波动,但总体上生产率的提高对经济增长的贡献所占比重是上升的。技术进步是促进生产率提高的重要因素。1996年,新疆经济活动经费支出总额为63251万元,2008年为338358万元,是1996年的5.35倍。1996年新疆三种专利申请数为713件,批准数为362件;2008申请数为2412件,批准数为1493件,是1996年的4.12倍。科技成果的转化率也有显著提高,这在很大程度上促进了经济增长,提高了技术进步在经济增长中的作用。</w:t>
      </w:r>
    </w:p>
    <w:p>
      <w:pPr>
        <w:ind w:left="0" w:right="0" w:firstLine="560"/>
        <w:spacing w:before="450" w:after="450" w:line="312" w:lineRule="auto"/>
      </w:pPr>
      <w:r>
        <w:rPr>
          <w:rFonts w:ascii="宋体" w:hAnsi="宋体" w:eastAsia="宋体" w:cs="宋体"/>
          <w:color w:val="000"/>
          <w:sz w:val="28"/>
          <w:szCs w:val="28"/>
        </w:rPr>
        <w:t xml:space="preserve">(二)要素生产率有明显提高</w:t>
      </w:r>
    </w:p>
    <w:p>
      <w:pPr>
        <w:ind w:left="0" w:right="0" w:firstLine="560"/>
        <w:spacing w:before="450" w:after="450" w:line="312" w:lineRule="auto"/>
      </w:pPr>
      <w:r>
        <w:rPr>
          <w:rFonts w:ascii="宋体" w:hAnsi="宋体" w:eastAsia="宋体" w:cs="宋体"/>
          <w:color w:val="000"/>
          <w:sz w:val="28"/>
          <w:szCs w:val="28"/>
        </w:rPr>
        <w:t xml:space="preserve">首先考察资本的使用率。新疆固定资本平均增长速度为19.05%,1993年达到最高值46.12%,然后开始回落。近年来,固定资本增长速度又有所提高,2008年达到22.11%,但固定资本平均贡献率是12.31%。根据新疆统计数据,1985-2008年,资本生产率的平均增长率为19.05%。这表明。改革开放以后,新疆的资本生产率总体上呈上升状态。近几年,这种状况有明显好转,但新疆国民生产总值的增长对固定资产投资的依赖性越来越大,投资的效果却呈下降趋势。1986-1999年,新疆国民生产总值平均增长18.46%,平均固定资产投资率为20.11%。2000-2008年,国民生产总值年均增长15.41%,平均固定资产投资率上升为17.41%。2008年全社会固定资产投资2259.97亿元,比2007年上升18%。</w:t>
      </w:r>
    </w:p>
    <w:p>
      <w:pPr>
        <w:ind w:left="0" w:right="0" w:firstLine="560"/>
        <w:spacing w:before="450" w:after="450" w:line="312" w:lineRule="auto"/>
      </w:pPr>
      <w:r>
        <w:rPr>
          <w:rFonts w:ascii="宋体" w:hAnsi="宋体" w:eastAsia="宋体" w:cs="宋体"/>
          <w:color w:val="000"/>
          <w:sz w:val="28"/>
          <w:szCs w:val="28"/>
        </w:rPr>
        <w:t xml:space="preserve">其次,劳动生产率速度提高较慢。新疆的劳动生产率与东部地区还有很大差距,并且劳动人数增长较慢。据测算,1985-2008年,劳动人数平均增长速度提高1.79%。1985年劳动人数增长速度为1.57%,2008年为2.07%,与1985年相比增加了05%。劳动人数增长速度快的年份,经济增长率也较高,这说明二者存在正相关关系。此外,新疆人口受教育程度和劳动力素质也有显著提高。</w:t>
      </w:r>
    </w:p>
    <w:p>
      <w:pPr>
        <w:ind w:left="0" w:right="0" w:firstLine="560"/>
        <w:spacing w:before="450" w:after="450" w:line="312" w:lineRule="auto"/>
      </w:pPr>
      <w:r>
        <w:rPr>
          <w:rFonts w:ascii="宋体" w:hAnsi="宋体" w:eastAsia="宋体" w:cs="宋体"/>
          <w:color w:val="000"/>
          <w:sz w:val="28"/>
          <w:szCs w:val="28"/>
        </w:rPr>
        <w:t xml:space="preserve">(三)产业结构有明显改善</w:t>
      </w:r>
    </w:p>
    <w:p>
      <w:pPr>
        <w:ind w:left="0" w:right="0" w:firstLine="560"/>
        <w:spacing w:before="450" w:after="450" w:line="312" w:lineRule="auto"/>
      </w:pPr>
      <w:r>
        <w:rPr>
          <w:rFonts w:ascii="宋体" w:hAnsi="宋体" w:eastAsia="宋体" w:cs="宋体"/>
          <w:color w:val="000"/>
          <w:sz w:val="28"/>
          <w:szCs w:val="28"/>
        </w:rPr>
        <w:t xml:space="preserve">2007年新疆生产总值经济增长速度为14%,第一产业增长16%,第二产业增长11%笫三产业增长15%;2008年生产总值增长速度为16%,其中第一产业增长9%,二产业增长21%,第三产业增长13%。各个产业的不同增长速度导致了产业结构的巨大变化。三次产业的产值比重,1978年分别为36%、47%、7%;2008年分别为16%、50%、34%。这说明,新疆产业结构的变动趋势与各国工业化过程中的一般规律是基本一致的。第一产业的比重有所下降,第二产业在国民经济中的地位逐年上升,第三产业稳步增长,是接纳剩余劳动力的主要产业。也就是说,虽然各产业的构成比例还存在着偏差,但其产业结构正在向合理化方向发展。</w:t>
      </w:r>
    </w:p>
    <w:p>
      <w:pPr>
        <w:ind w:left="0" w:right="0" w:firstLine="560"/>
        <w:spacing w:before="450" w:after="450" w:line="312" w:lineRule="auto"/>
      </w:pPr>
      <w:r>
        <w:rPr>
          <w:rFonts w:ascii="宋体" w:hAnsi="宋体" w:eastAsia="宋体" w:cs="宋体"/>
          <w:color w:val="000"/>
          <w:sz w:val="28"/>
          <w:szCs w:val="28"/>
        </w:rPr>
        <w:t xml:space="preserve">二、新疆经济增长方式存在的问题</w:t>
      </w:r>
    </w:p>
    <w:p>
      <w:pPr>
        <w:ind w:left="0" w:right="0" w:firstLine="560"/>
        <w:spacing w:before="450" w:after="450" w:line="312" w:lineRule="auto"/>
      </w:pPr>
      <w:r>
        <w:rPr>
          <w:rFonts w:ascii="宋体" w:hAnsi="宋体" w:eastAsia="宋体" w:cs="宋体"/>
          <w:color w:val="000"/>
          <w:sz w:val="28"/>
          <w:szCs w:val="28"/>
        </w:rPr>
        <w:t xml:space="preserve">(一)经济增长依然依靠固定资产的高投入来实现</w:t>
      </w:r>
    </w:p>
    <w:p>
      <w:pPr>
        <w:ind w:left="0" w:right="0" w:firstLine="560"/>
        <w:spacing w:before="450" w:after="450" w:line="312" w:lineRule="auto"/>
      </w:pPr>
      <w:r>
        <w:rPr>
          <w:rFonts w:ascii="宋体" w:hAnsi="宋体" w:eastAsia="宋体" w:cs="宋体"/>
          <w:color w:val="000"/>
          <w:sz w:val="28"/>
          <w:szCs w:val="28"/>
        </w:rPr>
        <w:t xml:space="preserve">新疆的固定资产投资在十几年间保持高速增长,尤其是2002年以后增长速度迅猛,最高的年份2003年达到19%,远超过世界平均水平22%-23%。但是高投人并未给新疆带来相应的高回报,反映投资效益的投资效果系数很低。固定资产效果系数是经济效能最集中的体现。投资方面的高投入低产出,表明新疆经济仍然带有明显的低效和粗放型特征。</w:t>
      </w:r>
    </w:p>
    <w:p>
      <w:pPr>
        <w:ind w:left="0" w:right="0" w:firstLine="560"/>
        <w:spacing w:before="450" w:after="450" w:line="312" w:lineRule="auto"/>
      </w:pPr>
      <w:r>
        <w:rPr>
          <w:rFonts w:ascii="宋体" w:hAnsi="宋体" w:eastAsia="宋体" w:cs="宋体"/>
          <w:color w:val="000"/>
          <w:sz w:val="28"/>
          <w:szCs w:val="28"/>
        </w:rPr>
        <w:t xml:space="preserve">1996-2008年,新疆全社会固定资产投资总额占GDP的比重逐年增大。1996年,新疆GDP为900.93亿元,全社会固定资产投资总额为387.8472亿元;2008年,GDP为4203.41亿元,全社会固定资产投资总额为2259.975亿元。可见,13年来新疆GDP增长了4.67倍,而全社会固定资产投资总额增加了5.83倍。这反映出新疆经济的高速增长在相当程度上是靠高投人支撑的。</w:t>
      </w:r>
    </w:p>
    <w:p>
      <w:pPr>
        <w:ind w:left="0" w:right="0" w:firstLine="560"/>
        <w:spacing w:before="450" w:after="450" w:line="312" w:lineRule="auto"/>
      </w:pPr>
      <w:r>
        <w:rPr>
          <w:rFonts w:ascii="宋体" w:hAnsi="宋体" w:eastAsia="宋体" w:cs="宋体"/>
          <w:color w:val="000"/>
          <w:sz w:val="28"/>
          <w:szCs w:val="28"/>
        </w:rPr>
        <w:t xml:space="preserve">(二)经济增长中的高排放和高污染日趋严重</w:t>
      </w:r>
    </w:p>
    <w:p>
      <w:pPr>
        <w:ind w:left="0" w:right="0" w:firstLine="560"/>
        <w:spacing w:before="450" w:after="450" w:line="312" w:lineRule="auto"/>
      </w:pPr>
      <w:r>
        <w:rPr>
          <w:rFonts w:ascii="宋体" w:hAnsi="宋体" w:eastAsia="宋体" w:cs="宋体"/>
          <w:color w:val="000"/>
          <w:sz w:val="28"/>
          <w:szCs w:val="28"/>
        </w:rPr>
        <w:t xml:space="preserve">高消耗换来的高增长。必然会导致高排放和高污染。1996年,新疆工业二氧化硫排放量为17.1万吨,占全国工业二氧化硫排放量的1.33%:2008年工业二氧化硫排放量为51.02万吨,占全国2.23%。1996年,新疆工业烟尘排放量为12.7万吨,占全国工业烟尘排放量的1.73%:2008年工业烟尘排放量为21.32万吨,占全国工业烟尘排放量的2.65%。1996年,新疆工业粉尘排放量为12.7万吨,占全国工业粉尘排放量的0.85%:2008年新疆工业粉尘排放量为18.43万吨,占全国工业粉尘排放量的2.51%。在这13年间,尽管其工业二氧化硫、工业烟尘和工业粉尘的排放量呈波动状态,但工业废气排放的总体趋势却是增加的。</w:t>
      </w:r>
    </w:p>
    <w:p>
      <w:pPr>
        <w:ind w:left="0" w:right="0" w:firstLine="560"/>
        <w:spacing w:before="450" w:after="450" w:line="312" w:lineRule="auto"/>
      </w:pPr>
      <w:r>
        <w:rPr>
          <w:rFonts w:ascii="宋体" w:hAnsi="宋体" w:eastAsia="宋体" w:cs="宋体"/>
          <w:color w:val="000"/>
          <w:sz w:val="28"/>
          <w:szCs w:val="28"/>
        </w:rPr>
        <w:t xml:space="preserve">1996-2004年,新疆工业固体废物综合利用率基本维持在35.3%-49.6%之间,2005年有较大幅度提高,达到51.3%,之后下降到2008年的47.66%。但与全国平均水平相比,新疆这13年的工业固体废物综合利用率均低于全国平均水平。1996-2008年,新疆工业废水排放达标率振荡提高,从1996年的45.40%提高至2008年的65.92%。相关数据表明,新疆各年份的工业废水排放达标率均低于全国平均水平。</w:t>
      </w:r>
    </w:p>
    <w:p>
      <w:pPr>
        <w:ind w:left="0" w:right="0" w:firstLine="560"/>
        <w:spacing w:before="450" w:after="450" w:line="312" w:lineRule="auto"/>
      </w:pPr>
      <w:r>
        <w:rPr>
          <w:rFonts w:ascii="宋体" w:hAnsi="宋体" w:eastAsia="宋体" w:cs="宋体"/>
          <w:color w:val="000"/>
          <w:sz w:val="28"/>
          <w:szCs w:val="28"/>
        </w:rPr>
        <w:t xml:space="preserve">(三)经济的高速增长与能源的高消耗并存</w:t>
      </w:r>
    </w:p>
    <w:p>
      <w:pPr>
        <w:ind w:left="0" w:right="0" w:firstLine="560"/>
        <w:spacing w:before="450" w:after="450" w:line="312" w:lineRule="auto"/>
      </w:pPr>
      <w:r>
        <w:rPr>
          <w:rFonts w:ascii="宋体" w:hAnsi="宋体" w:eastAsia="宋体" w:cs="宋体"/>
          <w:color w:val="000"/>
          <w:sz w:val="28"/>
          <w:szCs w:val="28"/>
        </w:rPr>
        <w:t xml:space="preserve">1996-2008年,伴随着GDP的增长,新疆能源消费总量也在逐年增加。1996年,新疆GDP为900.93亿元,能源消费总量为3045.16万吨标准煤:2008年。新疆GDP为4203.41亿元。能源消费总量为71023.35万吨标准煤。可见,13年来新疆GDP增长了4.67倍,而能源消费总量增加了2.33倍:新疆亿元GDP能源消费量在1.69-3.38万吨标准煤之间,均高于全国平均水平。1996---2008年,新疆GDP占全国的比重增加了47.4%,而新疆能源消费总量占全国的比重却增加了90.81%。这反映出新疆经济的高速增长与能源的高消耗并存,甚至能源消耗的增长速度已超过经济增长的速度。这种能源消耗速度大大超过了新能源开发的速度,导致新疆经济增长面临能源强制性制约。</w:t>
      </w:r>
    </w:p>
    <w:p>
      <w:pPr>
        <w:ind w:left="0" w:right="0" w:firstLine="560"/>
        <w:spacing w:before="450" w:after="450" w:line="312" w:lineRule="auto"/>
      </w:pPr>
      <w:r>
        <w:rPr>
          <w:rFonts w:ascii="宋体" w:hAnsi="宋体" w:eastAsia="宋体" w:cs="宋体"/>
          <w:color w:val="000"/>
          <w:sz w:val="28"/>
          <w:szCs w:val="28"/>
        </w:rPr>
        <w:t xml:space="preserve">(四)财政支出中科教文卫费占GDP比例过低,RD投入比重偏低</w:t>
      </w:r>
    </w:p>
    <w:p>
      <w:pPr>
        <w:ind w:left="0" w:right="0" w:firstLine="560"/>
        <w:spacing w:before="450" w:after="450" w:line="312" w:lineRule="auto"/>
      </w:pPr>
      <w:r>
        <w:rPr>
          <w:rFonts w:ascii="宋体" w:hAnsi="宋体" w:eastAsia="宋体" w:cs="宋体"/>
          <w:color w:val="000"/>
          <w:sz w:val="28"/>
          <w:szCs w:val="28"/>
        </w:rPr>
        <w:t xml:space="preserve">新疆财政支出中科教文卫费用总额有增有减。总体上是递增的,但其增速不高,导致其在地区生产总值中的比重始终处于较低水平,甚至在十五期间有小幅下滑。十几年间其比重最大不过5%,这个比例远低于东部地区。这不仅是经济增长赖以持续的人力资源发展的基础,同时也关系到区域内每个居民的生活福祉。RD投入方面,十几年间总量稳步上升。但RD占GDP的比重平均为0.2%,远低于全国同期的1.15%。相对于新疆的经济总量及新疆在我国的经济地位来说仍然是偏小的,十几年间也未能突破0.4%,而发达国家当前该比例基本在2%以上。RD投入是提升区域创新实力的关键一环,所以,新疆要想在后续的发展中真正将经济增长的着力点转移到依靠科技进步上来,增加创新及教育的投人是首要环节。</w:t>
      </w:r>
    </w:p>
    <w:p>
      <w:pPr>
        <w:ind w:left="0" w:right="0" w:firstLine="560"/>
        <w:spacing w:before="450" w:after="450" w:line="312" w:lineRule="auto"/>
      </w:pPr>
      <w:r>
        <w:rPr>
          <w:rFonts w:ascii="宋体" w:hAnsi="宋体" w:eastAsia="宋体" w:cs="宋体"/>
          <w:color w:val="000"/>
          <w:sz w:val="28"/>
          <w:szCs w:val="28"/>
        </w:rPr>
        <w:t xml:space="preserve">(五)收入差距较大,两极分化加剧</w:t>
      </w:r>
    </w:p>
    <w:p>
      <w:pPr>
        <w:ind w:left="0" w:right="0" w:firstLine="560"/>
        <w:spacing w:before="450" w:after="450" w:line="312" w:lineRule="auto"/>
      </w:pPr>
      <w:r>
        <w:rPr>
          <w:rFonts w:ascii="宋体" w:hAnsi="宋体" w:eastAsia="宋体" w:cs="宋体"/>
          <w:color w:val="000"/>
          <w:sz w:val="28"/>
          <w:szCs w:val="28"/>
        </w:rPr>
        <w:t xml:space="preserve">经济高速增长的确为居民带来了物质生活的改善,人民生活水平得到了明显提高。伴随经济的快速增长、人均收入增加,城乡收入差距也在逐步拉大,贫富两级分化有加剧之势。1996年新疆农村人均收入为1340元,城镇居民人均可支配收入为4210元,是农村居民纯收入的3.1倍。十几年间这个距离在进一步增加。2008年农村人均收入为3503元,城镇居民人均可支配收入为11432元,是农村居民人均收入的3.3倍。如果再考虑城市居民的一些福利性收入,这个差距可能会更大。与此同时,整个社会收入分配的公平性也进一步恶化。收入差距拉大、贫富分化加剧等负面因素的增长,将不利于和谐社会这一伟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2025-01-16T10:04:57+08:00</dcterms:created>
  <dcterms:modified xsi:type="dcterms:W3CDTF">2025-01-16T10:04:57+08:00</dcterms:modified>
</cp:coreProperties>
</file>

<file path=docProps/custom.xml><?xml version="1.0" encoding="utf-8"?>
<Properties xmlns="http://schemas.openxmlformats.org/officeDocument/2006/custom-properties" xmlns:vt="http://schemas.openxmlformats.org/officeDocument/2006/docPropsVTypes"/>
</file>