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绿色壁垒促进我国对外贸易的可持续发展(1)论文</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［摘要] 绿色壁垒是当前国际贸易中的一种新型的非关税壁垒，本文主要从绿色壁垒的含义入手，分析绿色壁垒有助于我国对外贸易的可持续发展，并提出了应对绿色壁垒的策略选择。 【论文关键词】 绿色壁垒 可持续发展 策略选择一、绿色壁垒的含义 绿色壁垒...</w:t>
      </w:r>
    </w:p>
    <w:p>
      <w:pPr>
        <w:ind w:left="0" w:right="0" w:firstLine="560"/>
        <w:spacing w:before="450" w:after="450" w:line="312" w:lineRule="auto"/>
      </w:pPr>
      <w:r>
        <w:rPr>
          <w:rFonts w:ascii="宋体" w:hAnsi="宋体" w:eastAsia="宋体" w:cs="宋体"/>
          <w:color w:val="000"/>
          <w:sz w:val="28"/>
          <w:szCs w:val="28"/>
        </w:rPr>
        <w:t xml:space="preserve">［摘要] 绿色壁垒是当前国际贸易中的一种新型的非关税壁垒，本文主要从绿色壁垒的含义入手，分析绿色壁垒有助于我国对外贸易的可持续发展，并提出了应对绿色壁垒的策略选择。 【论文关键词】 绿色壁垒 可持续发展 策略选择</w:t>
      </w:r>
    </w:p>
    <w:p>
      <w:pPr>
        <w:ind w:left="0" w:right="0" w:firstLine="560"/>
        <w:spacing w:before="450" w:after="450" w:line="312" w:lineRule="auto"/>
      </w:pPr>
      <w:r>
        <w:rPr>
          <w:rFonts w:ascii="宋体" w:hAnsi="宋体" w:eastAsia="宋体" w:cs="宋体"/>
          <w:color w:val="000"/>
          <w:sz w:val="28"/>
          <w:szCs w:val="28"/>
        </w:rPr>
        <w:t xml:space="preserve">一、绿色壁垒的含义 绿色壁垒现已成为我国经济界、学术界的焦点话题，然而，对于绿色壁垒的理解，却是仁者见仁，作者见智，其中最具代表性的解释是：发达国家以保护自然资源、生态环境、人类健康为名，通过制定一系列复杂、苛刻的环境保护制度和标准对来自其他国家和地区的产品及服务设置障碍，限制进口，以实现保护本国市场为目的的新型非关税壁垒。绿色壁垒在目前发展尚不成熟的情况下，一些国家凭借其先进的技术和环境优势，人为设置绿色壁垒限制进口，阻碍了我国对外贸易的发展，几乎波及我国外贸出口的所有领域。</w:t>
      </w:r>
    </w:p>
    <w:p>
      <w:pPr>
        <w:ind w:left="0" w:right="0" w:firstLine="560"/>
        <w:spacing w:before="450" w:after="450" w:line="312" w:lineRule="auto"/>
      </w:pPr>
      <w:r>
        <w:rPr>
          <w:rFonts w:ascii="宋体" w:hAnsi="宋体" w:eastAsia="宋体" w:cs="宋体"/>
          <w:color w:val="000"/>
          <w:sz w:val="28"/>
          <w:szCs w:val="28"/>
        </w:rPr>
        <w:t xml:space="preserve">据联合国统计，我国每年约有70多亿美元的出口商品受绿色壁垒的不利影响，而且有逐渐扩大的趋势。本文认为，绿色壁垒成为我国出口贸易发展的巨大障碍主要是由于我国经济发展水平低，出口商品结构和档次仍较为落后，以及国内自己没有建立有效、强有力的绿色壁垒体系等因素造成的。</w:t>
      </w:r>
    </w:p>
    <w:p>
      <w:pPr>
        <w:ind w:left="0" w:right="0" w:firstLine="560"/>
        <w:spacing w:before="450" w:after="450" w:line="312" w:lineRule="auto"/>
      </w:pPr>
      <w:r>
        <w:rPr>
          <w:rFonts w:ascii="宋体" w:hAnsi="宋体" w:eastAsia="宋体" w:cs="宋体"/>
          <w:color w:val="000"/>
          <w:sz w:val="28"/>
          <w:szCs w:val="28"/>
        </w:rPr>
        <w:t xml:space="preserve">若从长远看，绿色壁垒绝不是贸易战术和商业歧视的简单产物，而是进行改革、创新的动力，将导致新技术、新产品的发明，是可持续发展和绿色消费潮流在国际贸易方面的反应，且有利于可持续发展。</w:t>
      </w:r>
    </w:p>
    <w:p>
      <w:pPr>
        <w:ind w:left="0" w:right="0" w:firstLine="560"/>
        <w:spacing w:before="450" w:after="450" w:line="312" w:lineRule="auto"/>
      </w:pPr>
      <w:r>
        <w:rPr>
          <w:rFonts w:ascii="宋体" w:hAnsi="宋体" w:eastAsia="宋体" w:cs="宋体"/>
          <w:color w:val="000"/>
          <w:sz w:val="28"/>
          <w:szCs w:val="28"/>
        </w:rPr>
        <w:t xml:space="preserve">二、绿色壁垒给我国对外贸易的可持续发展提供了契机 1.增强企业出口产品的国际竞争力。国际上环境标准、绿色认证、卫生安全检疫等绿色壁垒的实施，促使企业自觉加大无公害产品的开发和生产的力度，并提高科技水平，提高生产效率和产品的内在质量，促进具备较高技术水平和能达到较高标准企业的发展。</w:t>
      </w:r>
    </w:p>
    <w:p>
      <w:pPr>
        <w:ind w:left="0" w:right="0" w:firstLine="560"/>
        <w:spacing w:before="450" w:after="450" w:line="312" w:lineRule="auto"/>
      </w:pPr>
      <w:r>
        <w:rPr>
          <w:rFonts w:ascii="宋体" w:hAnsi="宋体" w:eastAsia="宋体" w:cs="宋体"/>
          <w:color w:val="000"/>
          <w:sz w:val="28"/>
          <w:szCs w:val="28"/>
        </w:rPr>
        <w:t xml:space="preserve">从近年来绿色壁垒给国内企业带来的惨痛教训分析，单纯注重产品的生产数量和价值，而忽视运用技术手段和方法对企业相关的无公害产品的研究和开发，是目前国内企业产品竞争力低下的主要原因之一。2003年以来，国内企业相继受到绿色壁垒的冲击，已有12个行业13690家企业认识到这一问题的严重性，并积极借助政府机构、行业协会和产学研机构的帮助逐步加以解决。</w:t>
      </w:r>
    </w:p>
    <w:p>
      <w:pPr>
        <w:ind w:left="0" w:right="0" w:firstLine="560"/>
        <w:spacing w:before="450" w:after="450" w:line="312" w:lineRule="auto"/>
      </w:pPr>
      <w:r>
        <w:rPr>
          <w:rFonts w:ascii="宋体" w:hAnsi="宋体" w:eastAsia="宋体" w:cs="宋体"/>
          <w:color w:val="000"/>
          <w:sz w:val="28"/>
          <w:szCs w:val="28"/>
        </w:rPr>
        <w:t xml:space="preserve">从这一角度分析，我们不能不说绿色壁垒的出现反而刺激了成长中的国内企业，带动了这些企业环保标准、质量标准和技术规范等方面整体水平的提高，这正是企业实现可持续发展目标的必备条件。 2.有利于对外贸易商品结构的优化。</w:t>
      </w:r>
    </w:p>
    <w:p>
      <w:pPr>
        <w:ind w:left="0" w:right="0" w:firstLine="560"/>
        <w:spacing w:before="450" w:after="450" w:line="312" w:lineRule="auto"/>
      </w:pPr>
      <w:r>
        <w:rPr>
          <w:rFonts w:ascii="宋体" w:hAnsi="宋体" w:eastAsia="宋体" w:cs="宋体"/>
          <w:color w:val="000"/>
          <w:sz w:val="28"/>
          <w:szCs w:val="28"/>
        </w:rPr>
        <w:t xml:space="preserve">在绿色壁垒浪潮的冲击下，非绿色产品的国际竞争力越来越小，利润率越来越低，而我国出口产品绝大多数为非绿色产品，在目前我国生产力水平特别是科技水平不高的情况下，促使产品绿色化，就要对众多产品从设计、生产、运输、营销、服务等整个生产经营活动进行绿色化管理，这为我国产业结构、出口商品结构调整提供了机遇。促使那些与破坏资源再生、环境保护和生态平衡有关的一系列初级产品比重进一步下降，而使不污染或有利于环保的绿色产品的比重日益增长，有助于降低我国出口的工业制成品的能耗，提高产品的附加值，加快产品更新换代，使我国出口商品结构更加优化。</w:t>
      </w:r>
    </w:p>
    <w:p>
      <w:pPr>
        <w:ind w:left="0" w:right="0" w:firstLine="560"/>
        <w:spacing w:before="450" w:after="450" w:line="312" w:lineRule="auto"/>
      </w:pPr>
      <w:r>
        <w:rPr>
          <w:rFonts w:ascii="宋体" w:hAnsi="宋体" w:eastAsia="宋体" w:cs="宋体"/>
          <w:color w:val="000"/>
          <w:sz w:val="28"/>
          <w:szCs w:val="28"/>
        </w:rPr>
        <w:t xml:space="preserve">3.为对外贸易开辟了广阔的绿色市场。目前有80%的荷兰人、90%的德国人、89%的美国人在购物时首先考虑消费品的环境标准；有85%的瑞典人愿意为环境清洁支付较高的价格；有77%的日本人只挑选购买有环境标志的产品。</w:t>
      </w:r>
    </w:p>
    <w:p>
      <w:pPr>
        <w:ind w:left="0" w:right="0" w:firstLine="560"/>
        <w:spacing w:before="450" w:after="450" w:line="312" w:lineRule="auto"/>
      </w:pPr>
      <w:r>
        <w:rPr>
          <w:rFonts w:ascii="宋体" w:hAnsi="宋体" w:eastAsia="宋体" w:cs="宋体"/>
          <w:color w:val="000"/>
          <w:sz w:val="28"/>
          <w:szCs w:val="28"/>
        </w:rPr>
        <w:t xml:space="preserve">全球已出现一个由绿色产品、绿色产品生产技术及相关的服务构成的“绿色市场”，据不完全统计，20世纪末绿色市场突破6000亿美元，环保产业将真正成为世界经济的支柱产业。为了抢夺绿色市场，各发达国家都非常重视绿色产业的发展，在1993年～1999年，美国年平均投入3100亿美元发展绿色产业，韩国共投入180亿美元扶植环保产业。</w:t>
      </w:r>
    </w:p>
    <w:p>
      <w:pPr>
        <w:ind w:left="0" w:right="0" w:firstLine="560"/>
        <w:spacing w:before="450" w:after="450" w:line="312" w:lineRule="auto"/>
      </w:pPr>
      <w:r>
        <w:rPr>
          <w:rFonts w:ascii="宋体" w:hAnsi="宋体" w:eastAsia="宋体" w:cs="宋体"/>
          <w:color w:val="000"/>
          <w:sz w:val="28"/>
          <w:szCs w:val="28"/>
        </w:rPr>
        <w:t xml:space="preserve">我国的绿色产业尚处在幼年期，在1997年～2000年间，绿色产业的产值仅占国内生产总值的0.7%，与国际水平还有很大差距。开发绿色产品有助于企业增强竞争优势，扩大市场份额，中国作为世界最大的发展中国家，农产品，纺织品及日用家电等出口一直占有较大份额，另外，中国不论从物质资源，还是人力资源，都有着绝对优势。</w:t>
      </w:r>
    </w:p>
    <w:p>
      <w:pPr>
        <w:ind w:left="0" w:right="0" w:firstLine="560"/>
        <w:spacing w:before="450" w:after="450" w:line="312" w:lineRule="auto"/>
      </w:pPr>
      <w:r>
        <w:rPr>
          <w:rFonts w:ascii="宋体" w:hAnsi="宋体" w:eastAsia="宋体" w:cs="宋体"/>
          <w:color w:val="000"/>
          <w:sz w:val="28"/>
          <w:szCs w:val="28"/>
        </w:rPr>
        <w:t xml:space="preserve">所以，我国应顺应世界贸易的绿色浪潮，最大限度的利用绿色市场，促进对外贸易的更加发展。 4.有利于保护生态环境，实现贸易与环境的良性互动。</w:t>
      </w:r>
    </w:p>
    <w:p>
      <w:pPr>
        <w:ind w:left="0" w:right="0" w:firstLine="560"/>
        <w:spacing w:before="450" w:after="450" w:line="312" w:lineRule="auto"/>
      </w:pPr>
      <w:r>
        <w:rPr>
          <w:rFonts w:ascii="宋体" w:hAnsi="宋体" w:eastAsia="宋体" w:cs="宋体"/>
          <w:color w:val="000"/>
          <w:sz w:val="28"/>
          <w:szCs w:val="28"/>
        </w:rPr>
        <w:t xml:space="preserve">绿色壁垒迫使我国企业在组织设计生产制造产品时必须关注生态环境，减少资源、能源的消耗，从根本上调动企业防治环境污染的主动性，为解决环境问题提供了新的管理方法。改革开放20多年以来，虽然我们创造了令世人瞩目的成绩，但同时也面临着能源损耗巨大、环境破坏严重的威胁。</w:t>
      </w:r>
    </w:p>
    <w:p>
      <w:pPr>
        <w:ind w:left="0" w:right="0" w:firstLine="560"/>
        <w:spacing w:before="450" w:after="450" w:line="312" w:lineRule="auto"/>
      </w:pPr>
      <w:r>
        <w:rPr>
          <w:rFonts w:ascii="宋体" w:hAnsi="宋体" w:eastAsia="宋体" w:cs="宋体"/>
          <w:color w:val="000"/>
          <w:sz w:val="28"/>
          <w:szCs w:val="28"/>
        </w:rPr>
        <w:t xml:space="preserve">我国的生产加工体系至今仍表现为低水平生产技术、低资源利用比率和低附加值产品等特征，单位产值能耗相当于发达国家的3～4倍。生态环境日趋恶化的现实，正在缩小着中华民族的生存空间，已经成为国家经济和社会发展所面临的最紧迫、最重要的问题之一。</w:t>
      </w:r>
    </w:p>
    <w:p>
      <w:pPr>
        <w:ind w:left="0" w:right="0" w:firstLine="560"/>
        <w:spacing w:before="450" w:after="450" w:line="312" w:lineRule="auto"/>
      </w:pPr>
      <w:r>
        <w:rPr>
          <w:rFonts w:ascii="宋体" w:hAnsi="宋体" w:eastAsia="宋体" w:cs="宋体"/>
          <w:color w:val="000"/>
          <w:sz w:val="28"/>
          <w:szCs w:val="28"/>
        </w:rPr>
        <w:t xml:space="preserve">应对我国的现实，绿色壁垒可以改变我们已有的那种以消耗自然资源，牺牲环境质量换取经济效益的错误思维，使生态环境得以维持。</w:t>
      </w:r>
    </w:p>
    <w:p>
      <w:pPr>
        <w:ind w:left="0" w:right="0" w:firstLine="560"/>
        <w:spacing w:before="450" w:after="450" w:line="312" w:lineRule="auto"/>
      </w:pPr>
      <w:r>
        <w:rPr>
          <w:rFonts w:ascii="宋体" w:hAnsi="宋体" w:eastAsia="宋体" w:cs="宋体"/>
          <w:color w:val="000"/>
          <w:sz w:val="28"/>
          <w:szCs w:val="28"/>
        </w:rPr>
        <w:t xml:space="preserve">三、突破绿色壁垒发展可持续贸易的策略选择 针对绿色壁垒，有必要建立起一个由政府和企业共同参与的理论、政策与实践相统一的、全方位的攻关体系，采取切实措施、冲破绿色壁垒，促进我国对外贸易的蓬勃发展。 1.政府方面。</w:t>
      </w:r>
    </w:p>
    <w:p>
      <w:pPr>
        <w:ind w:left="0" w:right="0" w:firstLine="560"/>
        <w:spacing w:before="450" w:after="450" w:line="312" w:lineRule="auto"/>
      </w:pPr>
      <w:r>
        <w:rPr>
          <w:rFonts w:ascii="宋体" w:hAnsi="宋体" w:eastAsia="宋体" w:cs="宋体"/>
          <w:color w:val="000"/>
          <w:sz w:val="28"/>
          <w:szCs w:val="28"/>
        </w:rPr>
        <w:t xml:space="preserve">政府部门应主动面对绿色壁垒、采取有力手段，保护我国出口贸易利益，促进我国经济的可持续发展。主要做好以下几点：把环境保护纳入长期发展战略规划；加快我国环保标准与国际接轨步伐；政府要充分发挥作用，牵头建立绿色壁垒预警系统；加快培养国际型的绿色专门人才，进行国际贸易和生态环保相结合的研究。</w:t>
      </w:r>
    </w:p>
    <w:p>
      <w:pPr>
        <w:ind w:left="0" w:right="0" w:firstLine="560"/>
        <w:spacing w:before="450" w:after="450" w:line="312" w:lineRule="auto"/>
      </w:pPr>
      <w:r>
        <w:rPr>
          <w:rFonts w:ascii="宋体" w:hAnsi="宋体" w:eastAsia="宋体" w:cs="宋体"/>
          <w:color w:val="000"/>
          <w:sz w:val="28"/>
          <w:szCs w:val="28"/>
        </w:rPr>
        <w:t xml:space="preserve">2.企业方面。在应对绿色壁垒的活动中，出口企业应以政府的政策、制度为指导，勇于面对绿色壁垒的挑战，善于突破绿色壁垒的重围，主要做好以下几点：在绿色理念指引下积极开展绿色管理；积极申请ISO14000环境管理体系认证；通过实施市场多元化战略分散国际市场风险；在适当时机进行海外直接投资以绕开绿色壁垒。</w:t>
      </w:r>
    </w:p>
    <w:p>
      <w:pPr>
        <w:ind w:left="0" w:right="0" w:firstLine="560"/>
        <w:spacing w:before="450" w:after="450" w:line="312" w:lineRule="auto"/>
      </w:pPr>
      <w:r>
        <w:rPr>
          <w:rFonts w:ascii="宋体" w:hAnsi="宋体" w:eastAsia="宋体" w:cs="宋体"/>
          <w:color w:val="000"/>
          <w:sz w:val="28"/>
          <w:szCs w:val="28"/>
        </w:rPr>
        <w:t xml:space="preserve">参考文献: 金赛美曹秋菊:我国农产品出口遭遇“绿色壁垒”问题研究[J].商业研究，2005 李双元李先波:世界贸易组织(WTO)法律问题专题研究[M]，北京:中国方正出版社，2003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2025-01-16T12:47:53+08:00</dcterms:created>
  <dcterms:modified xsi:type="dcterms:W3CDTF">2025-01-16T12:47:53+08:00</dcterms:modified>
</cp:coreProperties>
</file>

<file path=docProps/custom.xml><?xml version="1.0" encoding="utf-8"?>
<Properties xmlns="http://schemas.openxmlformats.org/officeDocument/2006/custom-properties" xmlns:vt="http://schemas.openxmlformats.org/officeDocument/2006/docPropsVTypes"/>
</file>