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浅谈我国的对外直接投资</w:t>
      </w:r>
      <w:bookmarkEnd w:id="1"/>
    </w:p>
    <w:p>
      <w:pPr>
        <w:jc w:val="center"/>
        <w:spacing w:before="0" w:after="450"/>
      </w:pPr>
      <w:r>
        <w:rPr>
          <w:rFonts w:ascii="Arial" w:hAnsi="Arial" w:eastAsia="Arial" w:cs="Arial"/>
          <w:color w:val="999999"/>
          <w:sz w:val="20"/>
          <w:szCs w:val="20"/>
        </w:rPr>
        <w:t xml:space="preserve">来源：网络  作者：落霞与孤鹜齐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论文关键词:对外直接 投资 ;产业结构;结构升级论文摘要:在世界 经济 一体化的背景下,对外直接投资日益成为各国参与国际竞争的有力工具。本文在分析对外直接投资的效用的基础上,指出我国应有选择性地进行各行业的对外直接投资。 对外直接投资指一国...</w:t>
      </w:r>
    </w:p>
    <w:p>
      <w:pPr>
        <w:ind w:left="0" w:right="0" w:firstLine="560"/>
        <w:spacing w:before="450" w:after="450" w:line="312" w:lineRule="auto"/>
      </w:pPr>
      <w:r>
        <w:rPr>
          <w:rFonts w:ascii="宋体" w:hAnsi="宋体" w:eastAsia="宋体" w:cs="宋体"/>
          <w:color w:val="000"/>
          <w:sz w:val="28"/>
          <w:szCs w:val="28"/>
        </w:rPr>
        <w:t xml:space="preserve">论文关键词:对外直接 投资 ;产业结构;结构升级</w:t>
      </w:r>
    </w:p>
    <w:p>
      <w:pPr>
        <w:ind w:left="0" w:right="0" w:firstLine="560"/>
        <w:spacing w:before="450" w:after="450" w:line="312" w:lineRule="auto"/>
      </w:pPr>
      <w:r>
        <w:rPr>
          <w:rFonts w:ascii="宋体" w:hAnsi="宋体" w:eastAsia="宋体" w:cs="宋体"/>
          <w:color w:val="000"/>
          <w:sz w:val="28"/>
          <w:szCs w:val="28"/>
        </w:rPr>
        <w:t xml:space="preserve">论文摘要:在世界 经济 一体化的背景下,对外直接投资日益成为各国参与国际竞争的有力工具。本文在分析对外直接投资的效用的基础上,指出我国应有选择性地进行各行业的对外直接投资。</w:t>
      </w:r>
    </w:p>
    <w:p>
      <w:pPr>
        <w:ind w:left="0" w:right="0" w:firstLine="560"/>
        <w:spacing w:before="450" w:after="450" w:line="312" w:lineRule="auto"/>
      </w:pPr>
      <w:r>
        <w:rPr>
          <w:rFonts w:ascii="宋体" w:hAnsi="宋体" w:eastAsia="宋体" w:cs="宋体"/>
          <w:color w:val="000"/>
          <w:sz w:val="28"/>
          <w:szCs w:val="28"/>
        </w:rPr>
        <w:t xml:space="preserve">对外直接投资指一国的企业作为投资主体,对其他国家或地区的产业投资。它主要是指一国对其他国家进行的 建筑 工程、 机械 制造等实业投资,而不是投资于他国的股票、债券等间接的 证券 投资。在世界经济一体化的背景下,对外直接投资已成为一国在全球进行资源配置与产品销售的一个主要推动因素,成为除贸易之外的另一条国与国之间联系的重要纽带。</w:t>
      </w:r>
    </w:p>
    <w:p>
      <w:pPr>
        <w:ind w:left="0" w:right="0" w:firstLine="560"/>
        <w:spacing w:before="450" w:after="450" w:line="312" w:lineRule="auto"/>
      </w:pPr>
      <w:r>
        <w:rPr>
          <w:rFonts w:ascii="宋体" w:hAnsi="宋体" w:eastAsia="宋体" w:cs="宋体"/>
          <w:color w:val="000"/>
          <w:sz w:val="28"/>
          <w:szCs w:val="28"/>
        </w:rPr>
        <w:t xml:space="preserve">如今各国都已意识到不能只依靠本国的资金、资源、技术和 市场 来谋求发展,而应理性选择扶持和发展对外直接投资的道路,通过对外直接投资来获取相应的市场效应、资源效应、出口效应和国际收支效应,提高本国产业结构,促进本国经济的可持续发展。具体说来,对外直接投资可以给一国带来如下的效应:</w:t>
      </w:r>
    </w:p>
    <w:p>
      <w:pPr>
        <w:ind w:left="0" w:right="0" w:firstLine="560"/>
        <w:spacing w:before="450" w:after="450" w:line="312" w:lineRule="auto"/>
      </w:pPr>
      <w:r>
        <w:rPr>
          <w:rFonts w:ascii="宋体" w:hAnsi="宋体" w:eastAsia="宋体" w:cs="宋体"/>
          <w:color w:val="000"/>
          <w:sz w:val="28"/>
          <w:szCs w:val="28"/>
        </w:rPr>
        <w:t xml:space="preserve">(一)有利于投资国国内产业结构的调整。发达国家的对外直接投资一般是从边际产业(即在本国处于比较劣势的产业)开始对外直接投资,并依次进行,通过这种方式将国内的比较劣势产业转移到其他国家。这样,一方面,投资国减少边际产业的生产,可以腾出更多的资源扩大比较优势产业的生产和出口,使投资国的产业结构发生新的变化;另一方面,投资国利用投资获利来补充、发展本国具有比较优势的产业,也能实现其产业结构的升级</w:t>
      </w:r>
    </w:p>
    <w:p>
      <w:pPr>
        <w:ind w:left="0" w:right="0" w:firstLine="560"/>
        <w:spacing w:before="450" w:after="450" w:line="312" w:lineRule="auto"/>
      </w:pPr>
      <w:r>
        <w:rPr>
          <w:rFonts w:ascii="宋体" w:hAnsi="宋体" w:eastAsia="宋体" w:cs="宋体"/>
          <w:color w:val="000"/>
          <w:sz w:val="28"/>
          <w:szCs w:val="28"/>
        </w:rPr>
        <w:t xml:space="preserve">(二)有利于资源的合理配置和更好地利用国外资源。世界上任何一个国家都不可能拥有经济发展所需要的全部资源,都会遇到资源约束问题。世界经济一体化要求各国立足全球,把国内外的自然资源、资本、技术、经济 管理 、人才等有机结合起来,而对外直接投资是一国利用本国和他国不同资源与要素优势、在国际间实现资源和要素的重新配置与合理流动、获得更高利益的极其有效的途径。</w:t>
      </w:r>
    </w:p>
    <w:p>
      <w:pPr>
        <w:ind w:left="0" w:right="0" w:firstLine="560"/>
        <w:spacing w:before="450" w:after="450" w:line="312" w:lineRule="auto"/>
      </w:pPr>
      <w:r>
        <w:rPr>
          <w:rFonts w:ascii="宋体" w:hAnsi="宋体" w:eastAsia="宋体" w:cs="宋体"/>
          <w:color w:val="000"/>
          <w:sz w:val="28"/>
          <w:szCs w:val="28"/>
        </w:rPr>
        <w:t xml:space="preserve">(三)对外直接投资有利于利用外资。无论是政府的对外直接投资还是企业或私人的对外直接投资,均起到了“杠杆”作用,以少量的国内资本来获得更大数量的国际资本。一国企业到东道国进行直接投资使用的资金,除了本国的外汇资金和设备外,还包括在东道国资本市场和国际 金融 市场筹措的资金,特别是可以利用东道国的优惠政策进行 融资 。因此,在某种程度上,对外直接投资是一种特定意义上的利用外资,是一条新的融资渠道,是在国际市场上主动寻求与外资的结合,是利用外资的深化,所不同的是利用外资的场所在国外而不是在国内。</w:t>
      </w:r>
    </w:p>
    <w:p>
      <w:pPr>
        <w:ind w:left="0" w:right="0" w:firstLine="560"/>
        <w:spacing w:before="450" w:after="450" w:line="312" w:lineRule="auto"/>
      </w:pPr>
      <w:r>
        <w:rPr>
          <w:rFonts w:ascii="宋体" w:hAnsi="宋体" w:eastAsia="宋体" w:cs="宋体"/>
          <w:color w:val="000"/>
          <w:sz w:val="28"/>
          <w:szCs w:val="28"/>
        </w:rPr>
        <w:t xml:space="preserve">(四)有利于锻炼和培养一批跨国经营的专门人才。对外直接投资成功的关键之一,是需要足够数量的精通 外语 、熟悉 法律 、财会、金融等业务的国际化投资管理人才,而管理人才的培养有多种途径,如利用高等院校和有关培训机构培养及培训专业管理人才、吸引留学人才和聘请国外专业管理人才等,但最有效的途径是投资企业派出人员到国外培训和直接参与对外直接投资行为。</w:t>
      </w:r>
    </w:p>
    <w:p>
      <w:pPr>
        <w:ind w:left="0" w:right="0" w:firstLine="560"/>
        <w:spacing w:before="450" w:after="450" w:line="312" w:lineRule="auto"/>
      </w:pPr>
      <w:r>
        <w:rPr>
          <w:rFonts w:ascii="宋体" w:hAnsi="宋体" w:eastAsia="宋体" w:cs="宋体"/>
          <w:color w:val="000"/>
          <w:sz w:val="28"/>
          <w:szCs w:val="28"/>
        </w:rPr>
        <w:t xml:space="preserve">(五)对外投资有利于促进投资国对外贸易的发展。近年来,随着国际市场的日趋饱和,反倾销、技术性壁垒和关税的提高,已成为影响许多国家出口的主要障碍,尤其是在 金融危机 背景下,各国更是减少进口,而把需求更多转移到国内。在此背景下,对外直接投资不失为一条带动出口的有效途径。对外直接投资首先可以绕过对方设置的关税和非关税等贸易壁垒,就地生产和销售;其次,可以带动投资国的机器设备、中间产品和技术等的出口;另外,到国外投资办厂,能够快速、准确地了解国际市场行情,及时反馈信息到国内,减少出口的盲目性,及时输出适销对路的产品。</w:t>
      </w:r>
    </w:p>
    <w:p>
      <w:pPr>
        <w:ind w:left="0" w:right="0" w:firstLine="560"/>
        <w:spacing w:before="450" w:after="450" w:line="312" w:lineRule="auto"/>
      </w:pPr>
      <w:r>
        <w:rPr>
          <w:rFonts w:ascii="宋体" w:hAnsi="宋体" w:eastAsia="宋体" w:cs="宋体"/>
          <w:color w:val="000"/>
          <w:sz w:val="28"/>
          <w:szCs w:val="28"/>
        </w:rPr>
        <w:t xml:space="preserve">对外直接投资在给一国带来产业结构升级及其他众多正效应的同时,也可能使该国出现产业空洞化现象。所谓产业空心化,主要是指三方面的内容:第一,国内产品竞争力下降,进口品涌入排挤国内产品,在一定程度上国内生产由进口代替;第二,出口不如海外生产合算,生产基地移往海外或增加海外生产,在一定程度上出口生产由海外生产所替代;第三,上述国内生产由进口和海外生产所替代,从而缩小了国内的制造业生产,国内生产资源配置由制造业向非制造业转移,在一定程度上制造业被非制造业所替代。上述三方面的内容实际上是指制造业的空心化,而实际上空心化不仅包括制造业的空心化,金融业、服务业都可能出现空心化。空心化使国内投资不断萎缩,就业机会大幅减少,失业问题日益严重。</w:t>
      </w:r>
    </w:p>
    <w:p>
      <w:pPr>
        <w:ind w:left="0" w:right="0" w:firstLine="560"/>
        <w:spacing w:before="450" w:after="450" w:line="312" w:lineRule="auto"/>
      </w:pPr>
      <w:r>
        <w:rPr>
          <w:rFonts w:ascii="宋体" w:hAnsi="宋体" w:eastAsia="宋体" w:cs="宋体"/>
          <w:color w:val="000"/>
          <w:sz w:val="28"/>
          <w:szCs w:val="28"/>
        </w:rPr>
        <w:t xml:space="preserve">总体而言,对外直接投资可以给投资母国带来正的效应,只要投资母国能够把握度,防止出现过犹不及的情况就可以了。我国的对外直接投资自上世纪改革开放后开始起步,90年代对外直接投资的步伐开始加快,尤其是1998年中央提出“走出去”战略之后,我国企业的对外直接投资迅速发展。在对外直接投资的过程中,我们不能盲目进行,而应有选择性,以便带来最大效应,并避免出现产业空洞化现象。根据我国的各行业发展状况以及效应最大化目标,我们主要应在如下行业加大对外直接投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2025-01-16T12:33:05+08:00</dcterms:created>
  <dcterms:modified xsi:type="dcterms:W3CDTF">2025-01-16T12:33:05+08:00</dcterms:modified>
</cp:coreProperties>
</file>

<file path=docProps/custom.xml><?xml version="1.0" encoding="utf-8"?>
<Properties xmlns="http://schemas.openxmlformats.org/officeDocument/2006/custom-properties" xmlns:vt="http://schemas.openxmlformats.org/officeDocument/2006/docPropsVTypes"/>
</file>