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论全球金融危机下中国企业如何度过难关</w:t>
      </w:r>
      <w:bookmarkEnd w:id="1"/>
    </w:p>
    <w:p>
      <w:pPr>
        <w:jc w:val="center"/>
        <w:spacing w:before="0" w:after="450"/>
      </w:pPr>
      <w:r>
        <w:rPr>
          <w:rFonts w:ascii="Arial" w:hAnsi="Arial" w:eastAsia="Arial" w:cs="Arial"/>
          <w:color w:val="999999"/>
          <w:sz w:val="20"/>
          <w:szCs w:val="20"/>
        </w:rPr>
        <w:t xml:space="preserve">来源：网络  作者：浅语风铃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【摘要】眼下 金融 危机海啸席卷全球,国内部分地区的 企业 出现了规模化亏损、破产、倒闭的现象。尤其是中小型制造类企业,由于市场需求的减弱, 经济 全局不景气,导致退单增多、销售渠道紧缩。在这一背景下,我国传统产业的优势已经越来越小,如何顺...</w:t>
      </w:r>
    </w:p>
    <w:p>
      <w:pPr>
        <w:ind w:left="0" w:right="0" w:firstLine="560"/>
        <w:spacing w:before="450" w:after="450" w:line="312" w:lineRule="auto"/>
      </w:pPr>
      <w:r>
        <w:rPr>
          <w:rFonts w:ascii="宋体" w:hAnsi="宋体" w:eastAsia="宋体" w:cs="宋体"/>
          <w:color w:val="000"/>
          <w:sz w:val="28"/>
          <w:szCs w:val="28"/>
        </w:rPr>
        <w:t xml:space="preserve">【摘要】眼下 金融 危机海啸席卷全球,国内部分地区的 企业 出现了规模化亏损、破产、倒闭的现象。尤其是中小型制造类企业,由于市场需求的减弱, 经济 全局不景气,导致退单增多、销售渠道紧缩。在这一背景下,我国传统产业的优势已经越来越小,如何顺利度过金融危机“寒冬”,或者能够在此间“大浪淘金”,成为摆在众多企业案头的一道难题。</w:t>
      </w:r>
    </w:p>
    <w:p>
      <w:pPr>
        <w:ind w:left="0" w:right="0" w:firstLine="560"/>
        <w:spacing w:before="450" w:after="450" w:line="312" w:lineRule="auto"/>
      </w:pPr>
      <w:r>
        <w:rPr>
          <w:rFonts w:ascii="宋体" w:hAnsi="宋体" w:eastAsia="宋体" w:cs="宋体"/>
          <w:color w:val="000"/>
          <w:sz w:val="28"/>
          <w:szCs w:val="28"/>
        </w:rPr>
        <w:t xml:space="preserve">【关键词】金融危机; 中国 企业;渡过难关</w:t>
      </w:r>
    </w:p>
    <w:p>
      <w:pPr>
        <w:ind w:left="0" w:right="0" w:firstLine="560"/>
        <w:spacing w:before="450" w:after="450" w:line="312" w:lineRule="auto"/>
      </w:pPr>
      <w:r>
        <w:rPr>
          <w:rFonts w:ascii="宋体" w:hAnsi="宋体" w:eastAsia="宋体" w:cs="宋体"/>
          <w:color w:val="000"/>
          <w:sz w:val="28"/>
          <w:szCs w:val="28"/>
        </w:rPr>
        <w:t xml:space="preserve">【Abstract】The financial crisis seaquake has had seland scale-rization deficit, the phenomenon going bankrupt, closing doiddle minitype makes kind enterprise, since market demand be y overall situation stagnant, lead to Shan increases by, the marketing channel reduces. Under this one background, advantage of our country conventional industry is already more and more small, hooothly to spend financial crisis “chilly es pendulum here in a lot of enterprise self’s desk one difficult problem.</w:t>
      </w:r>
    </w:p>
    <w:p>
      <w:pPr>
        <w:ind w:left="0" w:right="0" w:firstLine="560"/>
        <w:spacing w:before="450" w:after="450" w:line="312" w:lineRule="auto"/>
      </w:pPr>
      <w:r>
        <w:rPr>
          <w:rFonts w:ascii="宋体" w:hAnsi="宋体" w:eastAsia="宋体" w:cs="宋体"/>
          <w:color w:val="000"/>
          <w:sz w:val="28"/>
          <w:szCs w:val="28"/>
        </w:rPr>
        <w:t xml:space="preserve">【Key words】Financial crisis; Chinese enterprise; Cross difficult barriers</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我以为今年下半年美国“突然”爆发的金融风暴,其实由来已久(06年春季美房市售价止涨转跌即已现先兆),其本质就是远远超出银行承受能力的信贷投资和消费的失败导致大规模的金融资金链的断裂。两年前次贷危机引发的金融危机终于升级为金融风暴,甚至有说法称之为金融海啸,华尔街金融风暴在很大程度上也会减缓中国的经济增长。奥运会之后,中国经济增长步伐已然放慢,美国此次的金融风暴只会使这个问题更加严重。金融风暴引起美国股指暴跌。郭田勇说:“我们讲输入型通货膨胀,其实经济衰退在某种意义上也具有输入性,因为美国是全球最大经济体,它对各个国家的商品、投资等方面的需求量都会非常大,所以美国经济一旦出现问题,就有可能导致全球或者许多主要国家的经济出现下滑或者经济出现衰退。”</w:t>
      </w:r>
    </w:p>
    <w:p>
      <w:pPr>
        <w:ind w:left="0" w:right="0" w:firstLine="560"/>
        <w:spacing w:before="450" w:after="450" w:line="312" w:lineRule="auto"/>
      </w:pPr>
      <w:r>
        <w:rPr>
          <w:rFonts w:ascii="宋体" w:hAnsi="宋体" w:eastAsia="宋体" w:cs="宋体"/>
          <w:color w:val="000"/>
          <w:sz w:val="28"/>
          <w:szCs w:val="28"/>
        </w:rPr>
        <w:t xml:space="preserve">金融危机对所有的企业都是一个坎儿。面临困难的时候,很多企业都想到要提升工作效率,采用更为精准、先进的营销手段,互联网和搜索引擎就让这一目标成为可见的现实。从另外一个积极的角度来看,它让中国的企业被迫改变粗放型经营方式,向产业链的高端转移和 发展 ,对中国的产业链也是一次升级“良机”。如何使中国企业度过难关,笔者借此浅谈分析。</w:t>
      </w:r>
    </w:p>
    <w:p>
      <w:pPr>
        <w:ind w:left="0" w:right="0" w:firstLine="560"/>
        <w:spacing w:before="450" w:after="450" w:line="312" w:lineRule="auto"/>
      </w:pPr>
      <w:r>
        <w:rPr>
          <w:rFonts w:ascii="宋体" w:hAnsi="宋体" w:eastAsia="宋体" w:cs="宋体"/>
          <w:color w:val="000"/>
          <w:sz w:val="28"/>
          <w:szCs w:val="28"/>
        </w:rPr>
        <w:t xml:space="preserve">2 互联网改变现状</w:t>
      </w:r>
    </w:p>
    <w:p>
      <w:pPr>
        <w:ind w:left="0" w:right="0" w:firstLine="560"/>
        <w:spacing w:before="450" w:after="450" w:line="312" w:lineRule="auto"/>
      </w:pPr>
      <w:r>
        <w:rPr>
          <w:rFonts w:ascii="宋体" w:hAnsi="宋体" w:eastAsia="宋体" w:cs="宋体"/>
          <w:color w:val="000"/>
          <w:sz w:val="28"/>
          <w:szCs w:val="28"/>
        </w:rPr>
        <w:t xml:space="preserve">网络 改变了生活,是由于它让人们更加便捷地获取信息,找到可求。越来越多的企业愿意把他们的企业,甚至个人的信息放在网上,如果在网上可以通过搜索引擎找到,外界就便捷地了解了这家企业。新华社在播发的新闻中透露,百度已经在全国启动为50万家客户免费建设网站、优化网站内容的服务,帮助他们利用互联网更好地与市场衔接。</w:t>
      </w:r>
    </w:p>
    <w:p>
      <w:pPr>
        <w:ind w:left="0" w:right="0" w:firstLine="560"/>
        <w:spacing w:before="450" w:after="450" w:line="312" w:lineRule="auto"/>
      </w:pPr>
      <w:r>
        <w:rPr>
          <w:rFonts w:ascii="宋体" w:hAnsi="宋体" w:eastAsia="宋体" w:cs="宋体"/>
          <w:color w:val="000"/>
          <w:sz w:val="28"/>
          <w:szCs w:val="28"/>
        </w:rPr>
        <w:t xml:space="preserve">企业的产品可以借助互联网卖出去,这是 电子 商务近几年发展带给很多企业的启示。在金融危机背景下,这一意义无疑有了更为深远的意义。百度为50万家企业优化网站,帮助他们更好的利用互联网,这50万家中小企业对于稳定中国经济市场能起到多大的作用,现在还未可知,但是如果更多的企业能加入这一行列,那么无疑将产生积极影响。互联网和搜索引擎让企业更为容易的突破地域、资金等各方面的限制,将自己的产品推向了一个更为广阔的市场。从互联网搜索上寻找商机,在金融危机中也成为企业拓展商务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2025-01-16T13:15:33+08:00</dcterms:created>
  <dcterms:modified xsi:type="dcterms:W3CDTF">2025-01-16T13:15:33+08:00</dcterms:modified>
</cp:coreProperties>
</file>

<file path=docProps/custom.xml><?xml version="1.0" encoding="utf-8"?>
<Properties xmlns="http://schemas.openxmlformats.org/officeDocument/2006/custom-properties" xmlns:vt="http://schemas.openxmlformats.org/officeDocument/2006/docPropsVTypes"/>
</file>