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古代农民起义的历史局限性分析</w:t>
      </w:r>
      <w:bookmarkEnd w:id="1"/>
    </w:p>
    <w:p>
      <w:pPr>
        <w:jc w:val="center"/>
        <w:spacing w:before="0" w:after="450"/>
      </w:pPr>
      <w:r>
        <w:rPr>
          <w:rFonts w:ascii="Arial" w:hAnsi="Arial" w:eastAsia="Arial" w:cs="Arial"/>
          <w:color w:val="999999"/>
          <w:sz w:val="20"/>
          <w:szCs w:val="20"/>
        </w:rPr>
        <w:t xml:space="preserve">来源：网络  作者：眉眼如画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中国历史上，农民起义是推动社会发展和历史变革的重要力量。从陈胜吴广起义到太平天国运动，农民起义不断震撼着封建统治的根基。然而，尽管农民起义在打击封建统治、促进社会变革方面发挥了重要作用，其自身也存在着明显的局限性。本文将探讨古代农民起...</w:t>
      </w:r>
    </w:p>
    <w:p>
      <w:pPr>
        <w:ind w:left="0" w:right="0" w:firstLine="560"/>
        <w:spacing w:before="450" w:after="450" w:line="312" w:lineRule="auto"/>
      </w:pPr>
      <w:r>
        <w:rPr>
          <w:rFonts w:ascii="宋体" w:hAnsi="宋体" w:eastAsia="宋体" w:cs="宋体"/>
          <w:color w:val="000"/>
          <w:sz w:val="28"/>
          <w:szCs w:val="28"/>
        </w:rPr>
        <w:t xml:space="preserve">　　在中国历史上，农民起义是推动社会发展和历史变革的重要力量。从陈胜吴广起义到太平天国运动，农民起义不断震撼着封建统治的根基。然而，尽管农民起义在打击封建统治、促进社会变革方面发挥了重要作用，其自身也存在着明显的局限性。本文将探讨古代农民起义的主要局限性，并分析其对历史进程的影响。</w:t>
      </w:r>
    </w:p>
    <w:p>
      <w:pPr>
        <w:ind w:left="0" w:right="0" w:firstLine="560"/>
        <w:spacing w:before="450" w:after="450" w:line="312" w:lineRule="auto"/>
      </w:pPr>
      <w:r>
        <w:rPr>
          <w:rFonts w:ascii="宋体" w:hAnsi="宋体" w:eastAsia="宋体" w:cs="宋体"/>
          <w:color w:val="000"/>
          <w:sz w:val="28"/>
          <w:szCs w:val="28"/>
        </w:rPr>
        <w:t xml:space="preserve">　　缺乏明确的政治纲领和目标</w:t>
      </w:r>
    </w:p>
    <w:p>
      <w:pPr>
        <w:ind w:left="0" w:right="0" w:firstLine="560"/>
        <w:spacing w:before="450" w:after="450" w:line="312" w:lineRule="auto"/>
      </w:pPr>
      <w:r>
        <w:rPr>
          <w:rFonts w:ascii="宋体" w:hAnsi="宋体" w:eastAsia="宋体" w:cs="宋体"/>
          <w:color w:val="000"/>
          <w:sz w:val="28"/>
          <w:szCs w:val="28"/>
        </w:rPr>
        <w:t xml:space="preserve">　　农民起义的一个显著局限性在于缺乏明确的政治纲领和长远的奋斗目标。大多数农民起义是由生存危机触发的，起义军往往以反抗压迫、争取生存权为直接目标，而未能提出更为全面和深远的政治、经济改革方案。这种局限性使得起义即使暂时成功，也难以建立稳定和持久的新秩序。</w:t>
      </w:r>
    </w:p>
    <w:p>
      <w:pPr>
        <w:ind w:left="0" w:right="0" w:firstLine="560"/>
        <w:spacing w:before="450" w:after="450" w:line="312" w:lineRule="auto"/>
      </w:pPr>
      <w:r>
        <w:rPr>
          <w:rFonts w:ascii="宋体" w:hAnsi="宋体" w:eastAsia="宋体" w:cs="宋体"/>
          <w:color w:val="000"/>
          <w:sz w:val="28"/>
          <w:szCs w:val="28"/>
        </w:rPr>
        <w:t xml:space="preserve">　　组织和领导的薄弱</w:t>
      </w:r>
    </w:p>
    <w:p>
      <w:pPr>
        <w:ind w:left="0" w:right="0" w:firstLine="560"/>
        <w:spacing w:before="450" w:after="450" w:line="312" w:lineRule="auto"/>
      </w:pPr>
      <w:r>
        <w:rPr>
          <w:rFonts w:ascii="宋体" w:hAnsi="宋体" w:eastAsia="宋体" w:cs="宋体"/>
          <w:color w:val="000"/>
          <w:sz w:val="28"/>
          <w:szCs w:val="28"/>
        </w:rPr>
        <w:t xml:space="preserve">　　古代农民起义的另一个局限性是组织结构和领导能力的薄弱。由于农民阶级的局限性，起义领导者多数是农民出身，缺乏必要的政治和军事才能。起义军内部往往缺乏有效的管理体系和统一的指挥，容易出现内讧和分裂，难以形成强大的战斗力。此外，起义领导者在政治远见和治国策略上的不足，也影响了起义的最终成果。</w:t>
      </w:r>
    </w:p>
    <w:p>
      <w:pPr>
        <w:ind w:left="0" w:right="0" w:firstLine="560"/>
        <w:spacing w:before="450" w:after="450" w:line="312" w:lineRule="auto"/>
      </w:pPr>
      <w:r>
        <w:rPr>
          <w:rFonts w:ascii="宋体" w:hAnsi="宋体" w:eastAsia="宋体" w:cs="宋体"/>
          <w:color w:val="000"/>
          <w:sz w:val="28"/>
          <w:szCs w:val="28"/>
        </w:rPr>
        <w:t xml:space="preserve">　　战略和战术上的局限</w:t>
      </w:r>
    </w:p>
    <w:p>
      <w:pPr>
        <w:ind w:left="0" w:right="0" w:firstLine="560"/>
        <w:spacing w:before="450" w:after="450" w:line="312" w:lineRule="auto"/>
      </w:pPr>
      <w:r>
        <w:rPr>
          <w:rFonts w:ascii="宋体" w:hAnsi="宋体" w:eastAsia="宋体" w:cs="宋体"/>
          <w:color w:val="000"/>
          <w:sz w:val="28"/>
          <w:szCs w:val="28"/>
        </w:rPr>
        <w:t xml:space="preserve">　　在战略和战术上，古代农民起义也有显著的局限性。许多起义军在战斗过程中过于依赖人海战术和英勇精神，忽视了对敌方力量的合理估计和战术的灵活运用。同时，农民起义往往缺乏足够的物资支持和后勤保障，难以维持长期的战斗，这在面对训练有素、装备精良的官军时尤为明显。</w:t>
      </w:r>
    </w:p>
    <w:p>
      <w:pPr>
        <w:ind w:left="0" w:right="0" w:firstLine="560"/>
        <w:spacing w:before="450" w:after="450" w:line="312" w:lineRule="auto"/>
      </w:pPr>
      <w:r>
        <w:rPr>
          <w:rFonts w:ascii="宋体" w:hAnsi="宋体" w:eastAsia="宋体" w:cs="宋体"/>
          <w:color w:val="000"/>
          <w:sz w:val="28"/>
          <w:szCs w:val="28"/>
        </w:rPr>
        <w:t xml:space="preserve">　　社会基础和影响力的限制</w:t>
      </w:r>
    </w:p>
    <w:p>
      <w:pPr>
        <w:ind w:left="0" w:right="0" w:firstLine="560"/>
        <w:spacing w:before="450" w:after="450" w:line="312" w:lineRule="auto"/>
      </w:pPr>
      <w:r>
        <w:rPr>
          <w:rFonts w:ascii="宋体" w:hAnsi="宋体" w:eastAsia="宋体" w:cs="宋体"/>
          <w:color w:val="000"/>
          <w:sz w:val="28"/>
          <w:szCs w:val="28"/>
        </w:rPr>
        <w:t xml:space="preserve">　　古代农民起义的社会基础相对狭窄，主要限于农民阶级。虽然农民阶级人数众多，但在封建社会中处于被统治地位，政治影响力有限。起义军难以吸引更广泛的社会阶层参与，这使得起义难以发展成为跨阶级的广泛社会运动，限制了其影响力的扩大。</w:t>
      </w:r>
    </w:p>
    <w:p>
      <w:pPr>
        <w:ind w:left="0" w:right="0" w:firstLine="560"/>
        <w:spacing w:before="450" w:after="450" w:line="312" w:lineRule="auto"/>
      </w:pPr>
      <w:r>
        <w:rPr>
          <w:rFonts w:ascii="宋体" w:hAnsi="宋体" w:eastAsia="宋体" w:cs="宋体"/>
          <w:color w:val="000"/>
          <w:sz w:val="28"/>
          <w:szCs w:val="28"/>
        </w:rPr>
        <w:t xml:space="preserve">　　结语：农民起义的历史意义与启示</w:t>
      </w:r>
    </w:p>
    <w:p>
      <w:pPr>
        <w:ind w:left="0" w:right="0" w:firstLine="560"/>
        <w:spacing w:before="450" w:after="450" w:line="312" w:lineRule="auto"/>
      </w:pPr>
      <w:r>
        <w:rPr>
          <w:rFonts w:ascii="宋体" w:hAnsi="宋体" w:eastAsia="宋体" w:cs="宋体"/>
          <w:color w:val="000"/>
          <w:sz w:val="28"/>
          <w:szCs w:val="28"/>
        </w:rPr>
        <w:t xml:space="preserve">　　尽管古代农民起义存在诸多局限性，但它们在中国历史上的作用不容忽视。农民起义动摇了封建统治的基础，促进了社会变革，展现了人民力量的伟大。同时，对农民起义局限性的分析，也为我们今天认识社会运动的发展规律、总结历史经验提供了重要的视角和启示。在现代社会，我们应当吸取农民起义的历史教训，努力克服其局限性，推动社会进步和发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2025-01-18T14:39:41+08:00</dcterms:created>
  <dcterms:modified xsi:type="dcterms:W3CDTF">2025-01-18T14:39:41+08:00</dcterms:modified>
</cp:coreProperties>
</file>

<file path=docProps/custom.xml><?xml version="1.0" encoding="utf-8"?>
<Properties xmlns="http://schemas.openxmlformats.org/officeDocument/2006/custom-properties" xmlns:vt="http://schemas.openxmlformats.org/officeDocument/2006/docPropsVTypes"/>
</file>