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管仲乐毅是谁 管仲与乐毅的故事是怎样的</w:t>
      </w:r>
      <w:bookmarkEnd w:id="1"/>
    </w:p>
    <w:p>
      <w:pPr>
        <w:jc w:val="center"/>
        <w:spacing w:before="0" w:after="450"/>
      </w:pPr>
      <w:r>
        <w:rPr>
          <w:rFonts w:ascii="Arial" w:hAnsi="Arial" w:eastAsia="Arial" w:cs="Arial"/>
          <w:color w:val="999999"/>
          <w:sz w:val="20"/>
          <w:szCs w:val="20"/>
        </w:rPr>
        <w:t xml:space="preserve">来源：网络  作者：梦回江南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管仲是春秋时期著名的政治家、军事家，他以辅佐齐桓公成为春秋五霸之首而登上历史舞台。历史上管仲无疑是一个具有改革精神的人物，他在齐国担任相国的时候，在政治军事经济方面提出了一系列改革，使得齐国迅速富强起来。管仲最让后人称赞的是他与齐桓公开...</w:t>
      </w:r>
    </w:p>
    <w:p>
      <w:pPr>
        <w:ind w:left="0" w:right="0" w:firstLine="560"/>
        <w:spacing w:before="450" w:after="450" w:line="312" w:lineRule="auto"/>
      </w:pPr>
      <w:r>
        <w:rPr>
          <w:rFonts w:ascii="宋体" w:hAnsi="宋体" w:eastAsia="宋体" w:cs="宋体"/>
          <w:color w:val="000"/>
          <w:sz w:val="28"/>
          <w:szCs w:val="28"/>
        </w:rPr>
        <w:t xml:space="preserve">　　管仲是春秋时期著名的政治家、军事家，他以辅佐齐桓公成为春秋五霸之首而登上历史舞台。历史上管仲无疑是一个具有改革精神的人物，他在齐国担任相国的时候，在政治军事经济方面提出了一系列改革，使得齐国迅速富强起来。管仲最让后人称赞的是他与齐桓公开创了后代读书人的理想境界——明君贤相的格局。齐桓公不计前嫌重用与自己有一箭之仇的管仲，而管仲有誓死效忠齐桓公，这种和睦的君臣关系成就了齐国的强盛，也为后世所称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与管仲出身寒微不同，战国名将乐毅生于贵族之家，从小接受良好的贵族子弟教育，一生都遵循武士传统——辅佐明主，成就功业。乐毅一生的经历非常丰富，眼界开阔，很有政治远见。他在战国激烈兼并的乱世中，先后在赵、魏、燕等国担任将军，战功卓著，在列国间很有威信。乐毅一生中最大的幸运便是遇到了燕昭王，他看出燕国迫切想求贤、图强，认识到自己展示才华的机遇终于到了。在燕昭王的支持下，他一面北修长城，抵御北方匈奴的进攻，一面改革燕国弊政，使燕国迅速走上强盛之路。此时乐毅一生中最辉煌的时刻到来了，他统帅燕、韩、秦、赵、魏五国联军攻破齐国，大获全胜，达到了乐毅一生中的顶峰。在五国之战中，乐毅的军事才华得到充分的施展，他根据敌我双方的实力对比，灵活制定战术，终于一举成名。</w:t>
      </w:r>
    </w:p>
    <w:p>
      <w:pPr>
        <w:ind w:left="0" w:right="0" w:firstLine="560"/>
        <w:spacing w:before="450" w:after="450" w:line="312" w:lineRule="auto"/>
      </w:pPr>
      <w:r>
        <w:rPr>
          <w:rFonts w:ascii="宋体" w:hAnsi="宋体" w:eastAsia="宋体" w:cs="宋体"/>
          <w:color w:val="000"/>
          <w:sz w:val="28"/>
          <w:szCs w:val="28"/>
        </w:rPr>
        <w:t xml:space="preserve">　　三国时著名的诸葛亮在南阳隐居时常常自比管仲、乐毅，就是想既有管仲的政治智慧，又有乐毅的军事才华，这样的全才也是世上少有的，也是古往今来人们一直所追求的。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仲年轻时家境贫寒，不得已做起了当时地位低贱的商人，而与他合作的便是好友鲍叔牙。不过管仲毕竟是穷怕了的人，在每次挣钱后都给自己私下里多分点，对此精明的鲍叔牙心知肚明。不过他家境殷实，不缺那几个钱花，所以没有在意，时间一长，周围邻居都知道管仲的这一恶习，纷纷向鲍叔牙告状，让他提防管仲，鲍叔牙还替他解释说管仲家贫，还有老母要养，多分钱给他也是我愿意的，管仲听到后惭愧不已。后来管仲和鲍叔牙纷纷从政，只是管仲投靠了公子纠，鲍叔牙则辅佐公子小白，也就是后来的齐桓公。后来齐桓公获胜，想要除掉管仲，又是鲍叔牙求情说管仲才华横溢，是治国的良相，这才保住了管仲的性命，管仲的幸运就在于有鲍叔牙这样的知心的朋友，处处懂他，才有了管仲后来的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乐毅当初来到燕国的时候，燕昭王一心想兴燕灭齐，天天向乐毅请教如何兴兵强国，处处礼贤下士，不料乐毅却往往避重就轻，只是一味跟燕王说要从长计议，如此几次三番，燕昭王很失望，心里不免嘀咕，难道大名鼎鼎的乐毅将军就是这样一个没有谋略的庸才吗?于是就渐渐冷落了乐毅。乐毅自己却好像不以为意，天天饮酒作乐，钓鱼打猎，好像沉溺于享乐。燕昭王于是想罢免乐毅，把他赶到一个富庶的小郡去享乐好了。有一天深夜，宫廷的宴会已经散了，燕昭王准备就寝了，却突然有人禀告说乐毅求见，燕昭王正好想好好质问乐毅。只见乐毅不紧不慢地走进来说微臣这些日子的假装消沉这么轻易就骗过了大王，看来这个方法很有用，燕国是个小国，如果大张旗鼓地改革，一定会引起周边打过的警惕，燕国要想强盛，只能暗地里韬光养晦，慢慢积蓄力量，才有可能战胜强国，如果想一蹴而就，是不可能实现大王的宏图伟业的，燕昭王听了很有道理，于是更加信任乐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2025-01-18T11:52:29+08:00</dcterms:created>
  <dcterms:modified xsi:type="dcterms:W3CDTF">2025-01-18T11:52:29+08:00</dcterms:modified>
</cp:coreProperties>
</file>

<file path=docProps/custom.xml><?xml version="1.0" encoding="utf-8"?>
<Properties xmlns="http://schemas.openxmlformats.org/officeDocument/2006/custom-properties" xmlns:vt="http://schemas.openxmlformats.org/officeDocument/2006/docPropsVTypes"/>
</file>