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首陀罗：又译为旃荼罗和一生族，是指印度种姓之一，地位最低</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首陀罗又译为旃荼罗和一生族，是指印度种姓之一，地位最低。这个种姓的人是伺候用餐、做饭的高级佣人和工匠组成，是人口最多的种姓。　　种姓制度是雅利安人进入印度之后创立的，一入佛教就不存在种姓差别了，由于种族文化的差异造成了种族的冲突，如20...</w:t>
      </w:r>
    </w:p>
    <w:p>
      <w:pPr>
        <w:ind w:left="0" w:right="0" w:firstLine="560"/>
        <w:spacing w:before="450" w:after="450" w:line="312" w:lineRule="auto"/>
      </w:pPr>
      <w:r>
        <w:rPr>
          <w:rFonts w:ascii="宋体" w:hAnsi="宋体" w:eastAsia="宋体" w:cs="宋体"/>
          <w:color w:val="000"/>
          <w:sz w:val="28"/>
          <w:szCs w:val="28"/>
        </w:rPr>
        <w:t xml:space="preserve">　　首陀罗又译为旃荼罗和一生族，是指印度种姓之一，地位最低。这个种姓的人是伺候用餐、做饭的高级佣人和工匠组成，是人口最多的种姓。</w:t>
      </w:r>
    </w:p>
    <w:p>
      <w:pPr>
        <w:ind w:left="0" w:right="0" w:firstLine="560"/>
        <w:spacing w:before="450" w:after="450" w:line="312" w:lineRule="auto"/>
      </w:pPr>
      <w:r>
        <w:rPr>
          <w:rFonts w:ascii="宋体" w:hAnsi="宋体" w:eastAsia="宋体" w:cs="宋体"/>
          <w:color w:val="000"/>
          <w:sz w:val="28"/>
          <w:szCs w:val="28"/>
        </w:rPr>
        <w:t xml:space="preserve">　　种姓制度是雅利安人进入印度之后创立的，一入佛教就不存在种姓差别了，由于种族文化的差异造成了种族的冲突，如2008年6月1日，印度拉贾斯坦邦的多个城镇的暴乱事件。</w:t>
      </w:r>
    </w:p>
    <w:p>
      <w:pPr>
        <w:ind w:left="0" w:right="0" w:firstLine="560"/>
        <w:spacing w:before="450" w:after="450" w:line="312" w:lineRule="auto"/>
      </w:pPr>
      <w:r>
        <w:rPr>
          <w:rFonts w:ascii="宋体" w:hAnsi="宋体" w:eastAsia="宋体" w:cs="宋体"/>
          <w:color w:val="000"/>
          <w:sz w:val="28"/>
          <w:szCs w:val="28"/>
        </w:rPr>
        <w:t xml:space="preserve">　　首陀罗，梵语s/u^dra，巴利语sudda。又作戍陀罗、戍达罗。略称首陀。为印度四姓中地位最低之阶级。乃雅利安人所征服之土著，亦无任何宗教特权，故称为一生族。释尊对此主张四姓平等，并允许首陀罗阶级出家。在古印度四种姓中的最低等级，无任何权利，或为高级种姓服役。</w:t>
      </w:r>
    </w:p>
    <w:p>
      <w:pPr>
        <w:ind w:left="0" w:right="0" w:firstLine="560"/>
        <w:spacing w:before="450" w:after="450" w:line="312" w:lineRule="auto"/>
      </w:pPr>
      <w:r>
        <w:rPr>
          <w:rFonts w:ascii="宋体" w:hAnsi="宋体" w:eastAsia="宋体" w:cs="宋体"/>
          <w:color w:val="000"/>
          <w:sz w:val="28"/>
          <w:szCs w:val="28"/>
        </w:rPr>
        <w:t xml:space="preserve">　　首陀罗后来因为反婆罗门教的印度东部的异端教派兴起，地位得以提升，原本的位置由旃荼罗(ca??āla)填补。旃荼罗(或旃陀罗)是比首陀罗更低的种姓，多从事屠夫和刽子手等职业，被称为不可接触者(untouchables)。</w:t>
      </w:r>
    </w:p>
    <w:p>
      <w:pPr>
        <w:ind w:left="0" w:right="0" w:firstLine="560"/>
        <w:spacing w:before="450" w:after="450" w:line="312" w:lineRule="auto"/>
      </w:pPr>
      <w:r>
        <w:rPr>
          <w:rFonts w:ascii="宋体" w:hAnsi="宋体" w:eastAsia="宋体" w:cs="宋体"/>
          <w:color w:val="000"/>
          <w:sz w:val="28"/>
          <w:szCs w:val="28"/>
        </w:rPr>
        <w:t xml:space="preserve">　　在种姓制度下，古代印度人被分为四个种姓：婆罗门、刹帝利、吠舍和首陀罗，相传首陀罗是梵天用脚创造的。首陀罗，梵语sudra的音译，古代印度雅利安人奴隶制国家种姓制度的最低种姓，为雇工，他们大多数是被雅利安国家统治者所征服的罗毗荼人，少部分是因破产而失去平民地位的雅利安人。首陀罗无任何政治权利，从事繁重的劳动，或为婆罗门、刹帝利、吠舍三个种姓服役。首陀罗仍存在于今日印度社会中。</w:t>
      </w:r>
    </w:p>
    <w:p>
      <w:pPr>
        <w:ind w:left="0" w:right="0" w:firstLine="560"/>
        <w:spacing w:before="450" w:after="450" w:line="312" w:lineRule="auto"/>
      </w:pPr>
      <w:r>
        <w:rPr>
          <w:rFonts w:ascii="宋体" w:hAnsi="宋体" w:eastAsia="宋体" w:cs="宋体"/>
          <w:color w:val="000"/>
          <w:sz w:val="28"/>
          <w:szCs w:val="28"/>
        </w:rPr>
        <w:t xml:space="preserve">　　今天，在印度仍然保留着种姓制度的残迹。比如不敢对高种姓开枪。天真的吠舍有时会认为自己靠近高种姓会受到神的庇护很安全，然而婆罗门和刹帝利一纸文书就能把充满优越感的高级吠舍直接打成首陀罗。印度毛派首陀罗造反，吠舍被共产，婆罗门和刹帝利在大洋彼岸笑哈哈。在印度，外国人一般被默认为首陀罗身份。</w:t>
      </w:r>
    </w:p>
    <w:p>
      <w:pPr>
        <w:ind w:left="0" w:right="0" w:firstLine="560"/>
        <w:spacing w:before="450" w:after="450" w:line="312" w:lineRule="auto"/>
      </w:pPr>
      <w:r>
        <w:rPr>
          <w:rFonts w:ascii="宋体" w:hAnsi="宋体" w:eastAsia="宋体" w:cs="宋体"/>
          <w:color w:val="000"/>
          <w:sz w:val="28"/>
          <w:szCs w:val="28"/>
        </w:rPr>
        <w:t xml:space="preserve">　　因为阶级过大就会变成种姓，一但种姓完成低阶层上升基本不可能，印度为了防止这种情况发生，虽然种姓制度在印度，早已是在法律上废除多年了，印度的种姓制度在法律上并不存在，只是存在于观念之中，而观念这个东西，是会随着经济社会科技的发展，教育水平的提高而不断进步的。印度在教育和经济上的发展，正在迅速的摧毁种姓制度在民间的根基。从2006年起，印度教育部宣布大幅提高“保留配额”比例，以便增加社会低种姓群体接受高等教育的机会。其中在印度理工学院、印度管理学院以及全印医学院3所印度最知名的院校，将来自低种姓家庭的入学名额从原来的22.5%提高到49.5%，其他20所普通大学则提高到27%。此举引发了高种姓学生抗议逆向歧视，然而这项规定却坚持了下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2025-01-18T09:46:35+08:00</dcterms:created>
  <dcterms:modified xsi:type="dcterms:W3CDTF">2025-01-18T09:46:35+08:00</dcterms:modified>
</cp:coreProperties>
</file>

<file path=docProps/custom.xml><?xml version="1.0" encoding="utf-8"?>
<Properties xmlns="http://schemas.openxmlformats.org/officeDocument/2006/custom-properties" xmlns:vt="http://schemas.openxmlformats.org/officeDocument/2006/docPropsVTypes"/>
</file>