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历史上真实的纪晓岚是怎样的？</w:t>
      </w:r>
      <w:bookmarkEnd w:id="1"/>
    </w:p>
    <w:p>
      <w:pPr>
        <w:jc w:val="center"/>
        <w:spacing w:before="0" w:after="450"/>
      </w:pPr>
      <w:r>
        <w:rPr>
          <w:rFonts w:ascii="Arial" w:hAnsi="Arial" w:eastAsia="Arial" w:cs="Arial"/>
          <w:color w:val="999999"/>
          <w:sz w:val="20"/>
          <w:szCs w:val="20"/>
        </w:rPr>
        <w:t xml:space="preserve">来源：网络  作者：月落乌啼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历史上真实的纪晓岚是怎样的?下面小编就为大家带来详细解读，接着往下看吧~　　随着《铁齿铜牙纪晓岚》的热播，王刚扮演的和大人都已经深入人心，确实是值得大家推敲的，但是剧中张国立扮演的纪晓岚尽管在真实历史中却是非常有才华，但其他方面就不敢恭...</w:t>
      </w:r>
    </w:p>
    <w:p>
      <w:pPr>
        <w:ind w:left="0" w:right="0" w:firstLine="560"/>
        <w:spacing w:before="450" w:after="450" w:line="312" w:lineRule="auto"/>
      </w:pPr>
      <w:r>
        <w:rPr>
          <w:rFonts w:ascii="宋体" w:hAnsi="宋体" w:eastAsia="宋体" w:cs="宋体"/>
          <w:color w:val="000"/>
          <w:sz w:val="28"/>
          <w:szCs w:val="28"/>
        </w:rPr>
        <w:t xml:space="preserve">　　历史上真实的纪晓岚是怎样的?下面小编就为大家带来详细解读，接着往下看吧~</w:t>
      </w:r>
    </w:p>
    <w:p>
      <w:pPr>
        <w:ind w:left="0" w:right="0" w:firstLine="560"/>
        <w:spacing w:before="450" w:after="450" w:line="312" w:lineRule="auto"/>
      </w:pPr>
      <w:r>
        <w:rPr>
          <w:rFonts w:ascii="宋体" w:hAnsi="宋体" w:eastAsia="宋体" w:cs="宋体"/>
          <w:color w:val="000"/>
          <w:sz w:val="28"/>
          <w:szCs w:val="28"/>
        </w:rPr>
        <w:t xml:space="preserve">　　随着《铁齿铜牙纪晓岚》的热播，王刚扮演的和大人都已经深入人心，确实是值得大家推敲的，但是剧中张国立扮演的纪晓岚尽管在真实历史中却是非常有才华，但其他方面就不敢恭维了。</w:t>
      </w:r>
    </w:p>
    <w:p>
      <w:pPr>
        <w:ind w:left="0" w:right="0" w:firstLine="560"/>
        <w:spacing w:before="450" w:after="450" w:line="312" w:lineRule="auto"/>
      </w:pPr>
      <w:r>
        <w:rPr>
          <w:rFonts w:ascii="宋体" w:hAnsi="宋体" w:eastAsia="宋体" w:cs="宋体"/>
          <w:color w:val="000"/>
          <w:sz w:val="28"/>
          <w:szCs w:val="28"/>
        </w:rPr>
        <w:t xml:space="preserve">　　当时清朝这个朝代，大清国全是满人的天下，有这么一个大前提在，满人势必会排斥汉人，虽然康熙看开给了汉人做官，但是也是非常有限的，到了乾隆年间，因为乾隆有高度的精神洁癖，自然对满人和汉人分的是特别的开的，所以在当时作为汉官的纪晓岚尽管颇得乾隆器重，但与满人相比就不够了。</w:t>
      </w:r>
    </w:p>
    <w:p>
      <w:pPr>
        <w:ind w:left="0" w:right="0" w:firstLine="560"/>
        <w:spacing w:before="450" w:after="450" w:line="312" w:lineRule="auto"/>
      </w:pPr>
      <w:r>
        <w:rPr>
          <w:rFonts w:ascii="宋体" w:hAnsi="宋体" w:eastAsia="宋体" w:cs="宋体"/>
          <w:color w:val="000"/>
          <w:sz w:val="28"/>
          <w:szCs w:val="28"/>
        </w:rPr>
        <w:t xml:space="preserve">　　再说纪晓岚这个人，自己祖宗八代都是不成器的读书人，也就到了自己的父亲那辈有个一官半职，到了他这里，用咱们现在的话说就是一个“官二代”。其他的就很平凡了。但是他出任《四库全书》总纂官的能力确实是不能不提的。而且他的生活也是邋遢的不行，传闻当时他每天的一日三餐就是三十斤肉，从不吃米，搭配点水果一天的餐食算是齐活了。这跟电视剧里演的节俭可是不大相同的。</w:t>
      </w:r>
    </w:p>
    <w:p>
      <w:pPr>
        <w:ind w:left="0" w:right="0" w:firstLine="560"/>
        <w:spacing w:before="450" w:after="450" w:line="312" w:lineRule="auto"/>
      </w:pPr>
      <w:r>
        <w:rPr>
          <w:rFonts w:ascii="宋体" w:hAnsi="宋体" w:eastAsia="宋体" w:cs="宋体"/>
          <w:color w:val="000"/>
          <w:sz w:val="28"/>
          <w:szCs w:val="28"/>
        </w:rPr>
        <w:t xml:space="preserve">　　说到纪晓岚的私生活，那叫一个混乱不堪，用咱们现在的话说叫“欲望强烈”。一天之内有一大半的时间都是跟女人呆在一起的，乾隆知道纪晓岚这个毛病，就将每年挑选宫女剩下的女子送来给纪晓岚，但是传闻说每次送来的女子都很惧怕这个大清国第一才子，由此可见他的私生活是多么的混乱不堪。再后来有人在沧州挖开了他的坟墓，墓中只有七具女尸，想来他真正的尸身应该是跟自己的正妻埋在了一起，这算算他这一生应该是娶了八个老婆。</w:t>
      </w:r>
    </w:p>
    <w:p>
      <w:pPr>
        <w:ind w:left="0" w:right="0" w:firstLine="560"/>
        <w:spacing w:before="450" w:after="450" w:line="312" w:lineRule="auto"/>
      </w:pPr>
      <w:r>
        <w:rPr>
          <w:rFonts w:ascii="宋体" w:hAnsi="宋体" w:eastAsia="宋体" w:cs="宋体"/>
          <w:color w:val="000"/>
          <w:sz w:val="28"/>
          <w:szCs w:val="28"/>
        </w:rPr>
        <w:t xml:space="preserve">　　说到他的为人处世，也是可以用尖酸刻薄四个字来著称，因为他的心里有学问，所以想要骂起人来那是挡也挡不住的，有一次他在宫里跟一个太监讲故事，中间故意停顿下来，等这个太监问，问什么呢?等着这个太监问他“下面呢?”他笑了笑，说“下面?下面没有了啊。”</w:t>
      </w:r>
    </w:p>
    <w:p>
      <w:pPr>
        <w:ind w:left="0" w:right="0" w:firstLine="560"/>
        <w:spacing w:before="450" w:after="450" w:line="312" w:lineRule="auto"/>
      </w:pPr>
      <w:r>
        <w:rPr>
          <w:rFonts w:ascii="宋体" w:hAnsi="宋体" w:eastAsia="宋体" w:cs="宋体"/>
          <w:color w:val="000"/>
          <w:sz w:val="28"/>
          <w:szCs w:val="28"/>
        </w:rPr>
        <w:t xml:space="preserve">　　这个事情就是有点侮辱人的尊严了，即使是皇宫里的太监，那也是有尊严的，对待乾隆皇帝也是一样，经常嘲笑乾隆，好在乾隆怕留下骂名，只留给了他八个字：“不明事理，犹如娼妓。”</w:t>
      </w:r>
    </w:p>
    <w:p>
      <w:pPr>
        <w:ind w:left="0" w:right="0" w:firstLine="560"/>
        <w:spacing w:before="450" w:after="450" w:line="312" w:lineRule="auto"/>
      </w:pPr>
      <w:r>
        <w:rPr>
          <w:rFonts w:ascii="宋体" w:hAnsi="宋体" w:eastAsia="宋体" w:cs="宋体"/>
          <w:color w:val="000"/>
          <w:sz w:val="28"/>
          <w:szCs w:val="28"/>
        </w:rPr>
        <w:t xml:space="preserve">　　再说剧中演的正直这个，纪晓岚是真的没有，自己的亲戚当时犯案，他自作聪明便帮忙打掩护压了下来，后来闹到了乾隆那里，乾隆皇帝知道后实在是对他的为人忍无可忍最终纪晓岚给自己闹得了一个发配边疆，直到乾隆三十五年年底，才奉召回到了京城。</w:t>
      </w:r>
    </w:p>
    <w:p>
      <w:pPr>
        <w:ind w:left="0" w:right="0" w:firstLine="560"/>
        <w:spacing w:before="450" w:after="450" w:line="312" w:lineRule="auto"/>
      </w:pPr>
      <w:r>
        <w:rPr>
          <w:rFonts w:ascii="宋体" w:hAnsi="宋体" w:eastAsia="宋体" w:cs="宋体"/>
          <w:color w:val="000"/>
          <w:sz w:val="28"/>
          <w:szCs w:val="28"/>
        </w:rPr>
        <w:t xml:space="preserve">　　说到纪晓岚跟和珅的关系，纪晓岚比和珅大二十六岁，就这个年龄在这，我觉得俩人应该不会像电视剧里说的那样水火不容，传闻二人还是忘年之交，在和珅被查抄家底之前纪晓岚还帮过和珅，纪晓岚这个人品与风骨，实在是令人不齿。</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2025-01-18T08:50:26+08:00</dcterms:created>
  <dcterms:modified xsi:type="dcterms:W3CDTF">2025-01-18T08:50:26+08:00</dcterms:modified>
</cp:coreProperties>
</file>

<file path=docProps/custom.xml><?xml version="1.0" encoding="utf-8"?>
<Properties xmlns="http://schemas.openxmlformats.org/officeDocument/2006/custom-properties" xmlns:vt="http://schemas.openxmlformats.org/officeDocument/2006/docPropsVTypes"/>
</file>