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黄巾起义为什么短短几个月就被平息了？失败的原因是什么？</w:t>
      </w:r>
      <w:bookmarkEnd w:id="1"/>
    </w:p>
    <w:p>
      <w:pPr>
        <w:jc w:val="center"/>
        <w:spacing w:before="0" w:after="450"/>
      </w:pPr>
      <w:r>
        <w:rPr>
          <w:rFonts w:ascii="Arial" w:hAnsi="Arial" w:eastAsia="Arial" w:cs="Arial"/>
          <w:color w:val="999999"/>
          <w:sz w:val="20"/>
          <w:szCs w:val="20"/>
        </w:rPr>
        <w:t xml:space="preserve">来源：网络  作者：独酌月影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黄巾起义是发生于东汉晚期的农民战争，是中国历史上规模最大的一次宗教形式组织的民变之一，开始于汉灵帝光和七年(公元184年)，虽最终起义以失败而告终，但军阀割据、东汉名存实亡的局面也不可挽回，最终导致三国局面的形成。下面小编就为大家带来详...</w:t>
      </w:r>
    </w:p>
    <w:p>
      <w:pPr>
        <w:ind w:left="0" w:right="0" w:firstLine="560"/>
        <w:spacing w:before="450" w:after="450" w:line="312" w:lineRule="auto"/>
      </w:pPr>
      <w:r>
        <w:rPr>
          <w:rFonts w:ascii="宋体" w:hAnsi="宋体" w:eastAsia="宋体" w:cs="宋体"/>
          <w:color w:val="000"/>
          <w:sz w:val="28"/>
          <w:szCs w:val="28"/>
        </w:rPr>
        <w:t xml:space="preserve">　　黄巾起义是发生于东汉晚期的农民战争，是中国历史上规模最大的一次宗教形式组织的民变之一，开始于汉灵帝光和七年(公元184年)，虽最终起义以失败而告终，但军阀割据、东汉名存实亡的局面也不可挽回，最终导致三国局面的形成。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东汉末年，张角三兄弟所率领的黄巾军起义也称为黄巾之乱，此乱是中国历史上规模最大的宗教信徒组织的暴动之一，开始于中平元年(184年)，由张角等人领导，它的出现直接加速了中国历史车轮的运转速度，提前宣告了腐败无能东汉的死期。</w:t>
      </w:r>
    </w:p>
    <w:p>
      <w:pPr>
        <w:ind w:left="0" w:right="0" w:firstLine="560"/>
        <w:spacing w:before="450" w:after="450" w:line="312" w:lineRule="auto"/>
      </w:pPr>
      <w:r>
        <w:rPr>
          <w:rFonts w:ascii="宋体" w:hAnsi="宋体" w:eastAsia="宋体" w:cs="宋体"/>
          <w:color w:val="000"/>
          <w:sz w:val="28"/>
          <w:szCs w:val="28"/>
        </w:rPr>
        <w:t xml:space="preserve">　　东汉中期，全国瘟疫流行，农民生活苦不堪言，于是张角、张梁、张宝兄弟三人在冀州用法术、咒语到处给穷人看病。据说，许多生病的百姓喝下他们的符水后，都不用吃药就可以治疗病患，张角被当地百姓奉为活神仙。因此，追随的信徒愈来愈多，甚至高达数十万人，遍及当时全国的四分之三区域，张角在民间活动十多年，累计有三、四十万人加入其组织。</w:t>
      </w:r>
    </w:p>
    <w:p>
      <w:pPr>
        <w:ind w:left="0" w:right="0" w:firstLine="560"/>
        <w:spacing w:before="450" w:after="450" w:line="312" w:lineRule="auto"/>
      </w:pPr>
      <w:r>
        <w:rPr>
          <w:rFonts w:ascii="宋体" w:hAnsi="宋体" w:eastAsia="宋体" w:cs="宋体"/>
          <w:color w:val="000"/>
          <w:sz w:val="28"/>
          <w:szCs w:val="28"/>
        </w:rPr>
        <w:t xml:space="preserve">　　中平元年(184年)，张角与信徒商定在三月五日以“苍天已死，黄天当立，岁在甲子，天下大吉”为口号兴兵反汉，然而就在举事前的一个月，张角的门徒唐周叛变，由于事出突然，张角被迫提前一个月起义，史称黄巾之乱，因为叛民头绑黄巾，所以被称为“黄巾军”，他们烧官府、杀酷吏、四处劫掠，一个月内，全国二分之一的地方都发生战事。</w:t>
      </w:r>
    </w:p>
    <w:p>
      <w:pPr>
        <w:ind w:left="0" w:right="0" w:firstLine="560"/>
        <w:spacing w:before="450" w:after="450" w:line="312" w:lineRule="auto"/>
      </w:pPr>
      <w:r>
        <w:rPr>
          <w:rFonts w:ascii="宋体" w:hAnsi="宋体" w:eastAsia="宋体" w:cs="宋体"/>
          <w:color w:val="000"/>
          <w:sz w:val="28"/>
          <w:szCs w:val="28"/>
        </w:rPr>
        <w:t xml:space="preserve">　　东汉朝廷见此情景，派出何进、黄埔嵩、朱儁、卢植、刘备、曹操等组成的剿黄义军和官兵在经历多次战役之后，用了短短几个月时间平息了黄巾之乱。</w:t>
      </w:r>
    </w:p>
    <w:p>
      <w:pPr>
        <w:ind w:left="0" w:right="0" w:firstLine="560"/>
        <w:spacing w:before="450" w:after="450" w:line="312" w:lineRule="auto"/>
      </w:pPr>
      <w:r>
        <w:rPr>
          <w:rFonts w:ascii="宋体" w:hAnsi="宋体" w:eastAsia="宋体" w:cs="宋体"/>
          <w:color w:val="000"/>
          <w:sz w:val="28"/>
          <w:szCs w:val="28"/>
        </w:rPr>
        <w:t xml:space="preserve">　　究其黄巾之乱失败最根本的原因，莫过于以下几点：</w:t>
      </w:r>
    </w:p>
    <w:p>
      <w:pPr>
        <w:ind w:left="0" w:right="0" w:firstLine="560"/>
        <w:spacing w:before="450" w:after="450" w:line="312" w:lineRule="auto"/>
      </w:pPr>
      <w:r>
        <w:rPr>
          <w:rFonts w:ascii="宋体" w:hAnsi="宋体" w:eastAsia="宋体" w:cs="宋体"/>
          <w:color w:val="000"/>
          <w:sz w:val="28"/>
          <w:szCs w:val="28"/>
        </w:rPr>
        <w:t xml:space="preserve">　　一、缺乏战略眼光和军事指挥能力，张角虽是太平道的领袖，却只在冀州转战，没有扩大胜利成果，没有协调指挥其他地方黄巾军的行动。</w:t>
      </w:r>
    </w:p>
    <w:p>
      <w:pPr>
        <w:ind w:left="0" w:right="0" w:firstLine="560"/>
        <w:spacing w:before="450" w:after="450" w:line="312" w:lineRule="auto"/>
      </w:pPr>
      <w:r>
        <w:rPr>
          <w:rFonts w:ascii="宋体" w:hAnsi="宋体" w:eastAsia="宋体" w:cs="宋体"/>
          <w:color w:val="000"/>
          <w:sz w:val="28"/>
          <w:szCs w:val="28"/>
        </w:rPr>
        <w:t xml:space="preserve">　　二、缺少统一的目标，他们所有的军事行动都是为了占地死守和抢掠财物，仅限于满足一时之快和眼前利益。</w:t>
      </w:r>
    </w:p>
    <w:p>
      <w:pPr>
        <w:ind w:left="0" w:right="0" w:firstLine="560"/>
        <w:spacing w:before="450" w:after="450" w:line="312" w:lineRule="auto"/>
      </w:pPr>
      <w:r>
        <w:rPr>
          <w:rFonts w:ascii="宋体" w:hAnsi="宋体" w:eastAsia="宋体" w:cs="宋体"/>
          <w:color w:val="000"/>
          <w:sz w:val="28"/>
          <w:szCs w:val="28"/>
        </w:rPr>
        <w:t xml:space="preserve">　　三、黄巾军中鱼目混杂，除了大多数农民之外，还有地主、豪强、官吏宦官等，这些人都各怀心思，很难统一管理。</w:t>
      </w:r>
    </w:p>
    <w:p>
      <w:pPr>
        <w:ind w:left="0" w:right="0" w:firstLine="560"/>
        <w:spacing w:before="450" w:after="450" w:line="312" w:lineRule="auto"/>
      </w:pPr>
      <w:r>
        <w:rPr>
          <w:rFonts w:ascii="宋体" w:hAnsi="宋体" w:eastAsia="宋体" w:cs="宋体"/>
          <w:color w:val="000"/>
          <w:sz w:val="28"/>
          <w:szCs w:val="28"/>
        </w:rPr>
        <w:t xml:space="preserve">　　四、各地黄巾军都是各自为战，缺少相互联系，不能做到互联互通的地步，致使官兵对其采取各个击破的方式进行剿灭。如果仔细翻阅黄巾起义军的战斗力，你会发现真的不强，黄巾军作为从未征战过的农民组成的军队，没有经过有效的军事训练，是无法和正规军作战的，尤其是在战场上，汉朝的军队还是列阵作战，未经过训练的农民只凭借一番血勇是无法击垮经过长期训练的正规军的。</w:t>
      </w:r>
    </w:p>
    <w:p>
      <w:pPr>
        <w:ind w:left="0" w:right="0" w:firstLine="560"/>
        <w:spacing w:before="450" w:after="450" w:line="312" w:lineRule="auto"/>
      </w:pPr>
      <w:r>
        <w:rPr>
          <w:rFonts w:ascii="宋体" w:hAnsi="宋体" w:eastAsia="宋体" w:cs="宋体"/>
          <w:color w:val="000"/>
          <w:sz w:val="28"/>
          <w:szCs w:val="28"/>
        </w:rPr>
        <w:t xml:space="preserve">　　由此可见，黄巾之乱虽然使东汉王朝的天下大乱，但由于农民起义的自身缺陷缘故，黄巾军终未推翻东汉王朝的统治。</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2025-01-19T11:21:43+08:00</dcterms:created>
  <dcterms:modified xsi:type="dcterms:W3CDTF">2025-01-19T11:21:43+08:00</dcterms:modified>
</cp:coreProperties>
</file>

<file path=docProps/custom.xml><?xml version="1.0" encoding="utf-8"?>
<Properties xmlns="http://schemas.openxmlformats.org/officeDocument/2006/custom-properties" xmlns:vt="http://schemas.openxmlformats.org/officeDocument/2006/docPropsVTypes"/>
</file>