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张镇孙：宋朝广东唯一的状元，保全百姓后自杀殉国</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张镇孙(1235～1278)，字鼎卿，号越溪，南宋时期状元、南宋末期重臣。他出生于当地望族，祖父张机为朝奉郎，父亲张南仲为朝散大夫。张镇孙早年有神童之誉。南宋咸淳七年(1271)中举，翌年赴京参加会试中进士第一，宋朝广东唯一的状元、顺德...</w:t>
      </w:r>
    </w:p>
    <w:p>
      <w:pPr>
        <w:ind w:left="0" w:right="0" w:firstLine="560"/>
        <w:spacing w:before="450" w:after="450" w:line="312" w:lineRule="auto"/>
      </w:pPr>
      <w:r>
        <w:rPr>
          <w:rFonts w:ascii="宋体" w:hAnsi="宋体" w:eastAsia="宋体" w:cs="宋体"/>
          <w:color w:val="000"/>
          <w:sz w:val="28"/>
          <w:szCs w:val="28"/>
        </w:rPr>
        <w:t xml:space="preserve">　　张镇孙(1235～1278)，字鼎卿，号越溪，南宋时期状元、南宋末期重臣。他出生于当地望族，祖父张机为朝奉郎，父亲张南仲为朝散大夫。张镇孙早年有神童之誉。南宋咸淳七年(1271)中举，翌年赴京参加会试中进士第一，宋朝广东唯一的状元、顺德历史上第一位状元。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客观地说，在南宋末年那个风雨飘摇的日子，有许多人了活命或者一己私利选择投降，却有更多人悲壮殉国，比如在崖山海战之后，十万军民纷纷蹈海。在南宋灭亡前后，许多大臣为其殉节，比如著名的文天祥，以及不太著名却一直为后世所纪念的张镇孙。</w:t>
      </w:r>
    </w:p>
    <w:p>
      <w:pPr>
        <w:ind w:left="0" w:right="0" w:firstLine="560"/>
        <w:spacing w:before="450" w:after="450" w:line="312" w:lineRule="auto"/>
      </w:pPr>
      <w:r>
        <w:rPr>
          <w:rFonts w:ascii="宋体" w:hAnsi="宋体" w:eastAsia="宋体" w:cs="宋体"/>
          <w:color w:val="000"/>
          <w:sz w:val="28"/>
          <w:szCs w:val="28"/>
        </w:rPr>
        <w:t xml:space="preserve">　　张镇孙自幼聪颖、勤于苦读，还未弱冠便以优异成绩考中童子试，但由于家境贫寒、生计难着，他始终无法全身心地投入到科举之中，直到37岁他才考中进士，而且一考就是天下士子梦寐以求的一甲状元。遗憾的是，张镇孙中状元时已是宋度宗咸淳七年(1271年)，此时南宋面临着严重的内忧外患——外有虎视眈眈的蒙元大军，内有四处起义造反的流民，朝堂更是被奸相贾似道所把持。</w:t>
      </w:r>
    </w:p>
    <w:p>
      <w:pPr>
        <w:ind w:left="0" w:right="0" w:firstLine="560"/>
        <w:spacing w:before="450" w:after="450" w:line="312" w:lineRule="auto"/>
      </w:pPr>
      <w:r>
        <w:rPr>
          <w:rFonts w:ascii="宋体" w:hAnsi="宋体" w:eastAsia="宋体" w:cs="宋体"/>
          <w:color w:val="000"/>
          <w:sz w:val="28"/>
          <w:szCs w:val="28"/>
        </w:rPr>
        <w:t xml:space="preserve">　　张镇孙考中状元后，本可按月领取朝廷发放的俸禄，但念及国事凋敝，他每次只取一点，以供家用便可，其余全数捐给国家。当朝宰相贾似道得知此事后，便想拉拢这个新科状元郎为己所用，还说：“子乃似道所擢也，省试当状元，惜相遇晚耳。”面对贾似道的殷勤拉拢，张镇孙始终不为所动，并严词怒斥之。见张镇孙如此不识趣，手握大权的贾似道便将其一贬再贬，直至贬到浙江婺州通判这一六品闲职。</w:t>
      </w:r>
    </w:p>
    <w:p>
      <w:pPr>
        <w:ind w:left="0" w:right="0" w:firstLine="560"/>
        <w:spacing w:before="450" w:after="450" w:line="312" w:lineRule="auto"/>
      </w:pPr>
      <w:r>
        <w:rPr>
          <w:rFonts w:ascii="宋体" w:hAnsi="宋体" w:eastAsia="宋体" w:cs="宋体"/>
          <w:color w:val="000"/>
          <w:sz w:val="28"/>
          <w:szCs w:val="28"/>
        </w:rPr>
        <w:t xml:space="preserve">　　吕文焕投降蒙元后，蒙古大军在他的带领下攻入浙江，虽身为一州通判，但张镇孙无权无兵，面对入侵的蒙元大军毫无办法，只能随浙江难民南逃。念及广东家中还有年迈父母，他随即向宋廷上疏辞官，以求回家侍奉双亲。但朝中却有人以此为由诬告他“闻兵逃遁”，宋度宗赵禥不久便将他罢官。</w:t>
      </w:r>
    </w:p>
    <w:p>
      <w:pPr>
        <w:ind w:left="0" w:right="0" w:firstLine="560"/>
        <w:spacing w:before="450" w:after="450" w:line="312" w:lineRule="auto"/>
      </w:pPr>
      <w:r>
        <w:rPr>
          <w:rFonts w:ascii="宋体" w:hAnsi="宋体" w:eastAsia="宋体" w:cs="宋体"/>
          <w:color w:val="000"/>
          <w:sz w:val="28"/>
          <w:szCs w:val="28"/>
        </w:rPr>
        <w:t xml:space="preserve">　　宋端宗赵昰即位后，南宋小朝廷从福建迁至广东，为抵御蒙元南侵，宋廷决定启用刚直不阿的张镇孙。张镇孙出山后，被任命为龙图阁侍制、广东制置使兼略安抚使，全权负责广东军务。上任后，张镇孙大力整军备战，数次击败南下的蒙军，甚至光复已经沦陷了数月之久的广州城，这无疑是对南宋军民的巨大鼓舞。随后，蒙元大军因粮草不济而撤军，休整半年后再次来犯，张镇孙闻讯立马率军迎敌，“珠江一役”中双方死伤惨重，奈何蒙军人多势众，张镇孙只能退守广州。</w:t>
      </w:r>
    </w:p>
    <w:p>
      <w:pPr>
        <w:ind w:left="0" w:right="0" w:firstLine="560"/>
        <w:spacing w:before="450" w:after="450" w:line="312" w:lineRule="auto"/>
      </w:pPr>
      <w:r>
        <w:rPr>
          <w:rFonts w:ascii="宋体" w:hAnsi="宋体" w:eastAsia="宋体" w:cs="宋体"/>
          <w:color w:val="000"/>
          <w:sz w:val="28"/>
          <w:szCs w:val="28"/>
        </w:rPr>
        <w:t xml:space="preserve">　　张镇孙本想就此带领广州军民死守殉国，然而在得到蒙古人不屠城的保证后，张镇孙思虑再三，最后不惜冒着全天下骂名开城投降。见广州城数万百姓存活下来，张镇孙便动身随蒙军北上大都，倘若他真心投降蒙元，此后可在元帝忽必烈之下为臣，富贵一生自然不是问题，然而他投降蒙元为的只是广州军民安全，行至大庾岭后，性情刚烈、不甘受辱的张镇孙趁守卒不备，于红梅花丛中自杀殉国。</w:t>
      </w:r>
    </w:p>
    <w:p>
      <w:pPr>
        <w:ind w:left="0" w:right="0" w:firstLine="560"/>
        <w:spacing w:before="450" w:after="450" w:line="312" w:lineRule="auto"/>
      </w:pPr>
      <w:r>
        <w:rPr>
          <w:rFonts w:ascii="宋体" w:hAnsi="宋体" w:eastAsia="宋体" w:cs="宋体"/>
          <w:color w:val="000"/>
          <w:sz w:val="28"/>
          <w:szCs w:val="28"/>
        </w:rPr>
        <w:t xml:space="preserve">　　得知其死节事迹后，南宋流亡朝廷将其定为死难大臣，对其子孙亲眷大加封赏，文天祥得知后极为悲愤，挥泪赋诗悼念良久。为感激张镇孙，广州百姓在城中为他修建了庙宇祠堂，并将它居住地命名为“状元坊”，后世广州教育中心便在此地。张镇孙死后，遗体被人寻回，安葬于广州北永泰里(今三元里)，号称“状元墓”，不幸在清兵在围攻广州时被毁。如今人们只能在熹涌陈家祠与张家祠等地寻找到有关张镇孙的些许踪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2025-01-19T17:00:40+08:00</dcterms:created>
  <dcterms:modified xsi:type="dcterms:W3CDTF">2025-01-19T17:00:40+08:00</dcterms:modified>
</cp:coreProperties>
</file>

<file path=docProps/custom.xml><?xml version="1.0" encoding="utf-8"?>
<Properties xmlns="http://schemas.openxmlformats.org/officeDocument/2006/custom-properties" xmlns:vt="http://schemas.openxmlformats.org/officeDocument/2006/docPropsVTypes"/>
</file>