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西周时期周天子有各诸侯国的支配权 周天子是怎么一步步失去控制力的</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今天小编给大家带来春秋战国时期，周天子是如何渐渐失去对各诸侯国的控制力的?的故事，感兴趣的读者可以跟着小编一起看一看。　　春秋战国时代，周天子的地位可以说是最为特殊的，一方面名义上来说他还是天下共主，对几乎所有的诸侯国有法理基础上的碾压...</w:t>
      </w:r>
    </w:p>
    <w:p>
      <w:pPr>
        <w:ind w:left="0" w:right="0" w:firstLine="560"/>
        <w:spacing w:before="450" w:after="450" w:line="312" w:lineRule="auto"/>
      </w:pPr>
      <w:r>
        <w:rPr>
          <w:rFonts w:ascii="宋体" w:hAnsi="宋体" w:eastAsia="宋体" w:cs="宋体"/>
          <w:color w:val="000"/>
          <w:sz w:val="28"/>
          <w:szCs w:val="28"/>
        </w:rPr>
        <w:t xml:space="preserve">　　今天小编给大家带来春秋战国时期，周天子是如何渐渐失去对各诸侯国的控制力的?的故事，感兴趣的读者可以跟着小编一起看一看。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春秋战国时代，周天子的地位可以说是最为特殊的，一方面名义上来说他还是天下共主，对几乎所有的诸侯国有法理基础上的碾压优势，但另一方面其实周天子也更像是个傀儡，几乎所有的诸侯都要借助他的力量来为自己谋利，但是同时却也没人在意周天子自己的感受。这其实就会让我们今天的人感到不解，照理说周天子确实对于各个诸侯来说，从法理上具备完全的支配权，而且西周时代的两百年时间，周王室也完全对诸侯有着碾压的优势，那为什么最终会出现这种情况呢?周天子到底做了什么事失去了对诸侯的主导权呢?</w:t>
      </w:r>
    </w:p>
    <w:p>
      <w:pPr>
        <w:ind w:left="0" w:right="0" w:firstLine="560"/>
        <w:spacing w:before="450" w:after="450" w:line="312" w:lineRule="auto"/>
      </w:pPr>
      <w:r>
        <w:rPr>
          <w:rFonts w:ascii="宋体" w:hAnsi="宋体" w:eastAsia="宋体" w:cs="宋体"/>
          <w:color w:val="000"/>
          <w:sz w:val="28"/>
          <w:szCs w:val="28"/>
        </w:rPr>
        <w:t xml:space="preserve">　　首先，周天子失去对诸侯的主导权这个事情是一个量变产生质变的过程，它不是一蹴而就的，而是伴随着一个时间缓慢递进。在西周前几代王的时候，确实因为国力本身的昌盛，再加上周天子能力过人，几乎所有的诸侯国都会对周天子采取一个服从的态度，但是这种情况并没有维持多久。到了周昭王的时候，因为觉得楚国对自己不太服从，周昭王想要教训一下不听话的楚国，就带着庞大规模的水军来到南方，结果没想到自己淹死了，“嘎嘣”一下，丢了性命了，这件事对于周王室的威望影响非常之大，甚至到了后来都成了不少蛮夷和小诸侯嘲笑周王室的一个重要的例子。</w:t>
      </w:r>
    </w:p>
    <w:p>
      <w:pPr>
        <w:ind w:left="0" w:right="0" w:firstLine="560"/>
        <w:spacing w:before="450" w:after="450" w:line="312" w:lineRule="auto"/>
      </w:pPr>
      <w:r>
        <w:rPr>
          <w:rFonts w:ascii="宋体" w:hAnsi="宋体" w:eastAsia="宋体" w:cs="宋体"/>
          <w:color w:val="000"/>
          <w:sz w:val="28"/>
          <w:szCs w:val="28"/>
        </w:rPr>
        <w:t xml:space="preserve">　　再往后到了周懿王时代，周懿王本身治国能力捉急，可以说很拉胯，结果被自己的亲叔叔周孝王夺了位置，这事对周王室的威信可以说是二次打击。要知道周王室是严格按照周礼来治理天下的，周礼的核心就是宗法制度，长幼有序，周孝王这么搞，其实就等于是当场扇了周王室一个大嘴巴子，连自己的后裔都不遵守自己的意识形态，还要搞武装夺权这套，想想看天下的诸侯还有谁会信任周礼呢?大家肯定都觉得，老大不遵守，我们也甭遵守了，就想办法自行其是得了。这就等于周王室的权威被大大削减了。</w:t>
      </w:r>
    </w:p>
    <w:p>
      <w:pPr>
        <w:ind w:left="0" w:right="0" w:firstLine="560"/>
        <w:spacing w:before="450" w:after="450" w:line="312" w:lineRule="auto"/>
      </w:pPr>
      <w:r>
        <w:rPr>
          <w:rFonts w:ascii="宋体" w:hAnsi="宋体" w:eastAsia="宋体" w:cs="宋体"/>
          <w:color w:val="000"/>
          <w:sz w:val="28"/>
          <w:szCs w:val="28"/>
        </w:rPr>
        <w:t xml:space="preserve">　　然后就是周厉王搞改革，客观说周厉王本身是个很有想法而且有一定能力的人，他的改革是想挽救周王朝的统治，想要重振王权来革新国家。但是无可奈何的是周厉王的能力不足，想做得又太大，而且想要多快好省地解决问题，最后的结果就是得罪了一大批人，让自己也被撵下了台。这一下子连王位都被贵族推翻了，那么地方上的那些个诸侯，当然就对周王室直接阴奉阳违了?什么?你说周王室派兵镇压?他还是先派兵搞定自己内部的动乱再管我们吧。</w:t>
      </w:r>
    </w:p>
    <w:p>
      <w:pPr>
        <w:ind w:left="0" w:right="0" w:firstLine="560"/>
        <w:spacing w:before="450" w:after="450" w:line="312" w:lineRule="auto"/>
      </w:pPr>
      <w:r>
        <w:rPr>
          <w:rFonts w:ascii="宋体" w:hAnsi="宋体" w:eastAsia="宋体" w:cs="宋体"/>
          <w:color w:val="000"/>
          <w:sz w:val="28"/>
          <w:szCs w:val="28"/>
        </w:rPr>
        <w:t xml:space="preserve">　　最后就是大家都知道的周幽王了，周幽王到底有没有烽火戏诸侯，这事不好说，可能真就是后代给他抹黑了，但周幽王本事不够是真的，而且最后被犬戎人这种蛮族砍了头，堂堂天子竟然是这个死法，简直是荒天下之大稽，周幽王死了不要紧，但他的死本质上也就说明了，周王室的那种虚弱状态了，所以控制不住诸侯，也是正常现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2025-01-15T22:41:51+08:00</dcterms:created>
  <dcterms:modified xsi:type="dcterms:W3CDTF">2025-01-15T22:41:51+08:00</dcterms:modified>
</cp:coreProperties>
</file>

<file path=docProps/custom.xml><?xml version="1.0" encoding="utf-8"?>
<Properties xmlns="http://schemas.openxmlformats.org/officeDocument/2006/custom-properties" xmlns:vt="http://schemas.openxmlformats.org/officeDocument/2006/docPropsVTypes"/>
</file>