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庆寿公主：宋仁宗赵祯第十女，历史上少有的长寿公主之一</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庆寿公主(1059年7月7日—1145年11月)，宋仁宗赵祯第十女，母为昭淑贵妃周氏，公主下嫁右领军卫大将军、少师、康国公，德阳郡王钱景臻。下面趣历史小编给大家带来了相关内容，和大家一起分享。北宋嘉祐</w:t>
      </w:r>
    </w:p>
    <w:p>
      <w:pPr>
        <w:ind w:left="0" w:right="0" w:firstLine="560"/>
        <w:spacing w:before="450" w:after="450" w:line="312" w:lineRule="auto"/>
      </w:pPr>
      <w:r>
        <w:rPr>
          <w:rFonts w:ascii="宋体" w:hAnsi="宋体" w:eastAsia="宋体" w:cs="宋体"/>
          <w:color w:val="000"/>
          <w:sz w:val="28"/>
          <w:szCs w:val="28"/>
        </w:rPr>
        <w:t xml:space="preserve">庆寿公主(1059年7月7日—1145年11月)，宋仁宗赵祯第十女，母为昭淑贵妃周氏，公主下嫁右领军卫大将军、少师、康国公，德阳郡王钱景臻。下面趣历史小编给大家带来了相关内容，和大家一起分享。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北宋嘉祐四年五月戊午(1059年7月7日)出生于东京潜龙宫，南宋绍兴十五年十月(1145年11月)去世于越州府(今浙江绍兴)，享年八十七岁〔据《宋史·高宗本纪》记载，大长公主去世于绍兴十二年十一月壬寅(1142年12月2日)，按此公主享年八十四岁;另据《宋史·公主传》记载大长公主薨年八十六岁〕，是中国历史上少有长寿的公主之一。</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秦、鲁国贤穆明懿大长公主，嘉祐四年五月戊午(1059年7月7日)出生。</w:t>
      </w:r>
    </w:p>
    <w:p>
      <w:pPr>
        <w:ind w:left="0" w:right="0" w:firstLine="560"/>
        <w:spacing w:before="450" w:after="450" w:line="312" w:lineRule="auto"/>
      </w:pPr>
      <w:r>
        <w:rPr>
          <w:rFonts w:ascii="宋体" w:hAnsi="宋体" w:eastAsia="宋体" w:cs="宋体"/>
          <w:color w:val="000"/>
          <w:sz w:val="28"/>
          <w:szCs w:val="28"/>
        </w:rPr>
        <w:t xml:space="preserve">嘉祐五年正月二十四日(1060年2月28日)，封庆寿公主。</w:t>
      </w:r>
    </w:p>
    <w:p>
      <w:pPr>
        <w:ind w:left="0" w:right="0" w:firstLine="560"/>
        <w:spacing w:before="450" w:after="450" w:line="312" w:lineRule="auto"/>
      </w:pPr>
      <w:r>
        <w:rPr>
          <w:rFonts w:ascii="宋体" w:hAnsi="宋体" w:eastAsia="宋体" w:cs="宋体"/>
          <w:color w:val="000"/>
          <w:sz w:val="28"/>
          <w:szCs w:val="28"/>
        </w:rPr>
        <w:t xml:space="preserve">嘉祐八年(1063年)五月，英宗即位，进封惠国长公主。</w:t>
      </w:r>
    </w:p>
    <w:p>
      <w:pPr>
        <w:ind w:left="0" w:right="0" w:firstLine="560"/>
        <w:spacing w:before="450" w:after="450" w:line="312" w:lineRule="auto"/>
      </w:pPr>
      <w:r>
        <w:rPr>
          <w:rFonts w:ascii="宋体" w:hAnsi="宋体" w:eastAsia="宋体" w:cs="宋体"/>
          <w:color w:val="000"/>
          <w:sz w:val="28"/>
          <w:szCs w:val="28"/>
        </w:rPr>
        <w:t xml:space="preserve">治平四年(1067年)正月，神宗即位，进封许国大长公主。</w:t>
      </w:r>
    </w:p>
    <w:p>
      <w:pPr>
        <w:ind w:left="0" w:right="0" w:firstLine="560"/>
        <w:spacing w:before="450" w:after="450" w:line="312" w:lineRule="auto"/>
      </w:pPr>
      <w:r>
        <w:rPr>
          <w:rFonts w:ascii="宋体" w:hAnsi="宋体" w:eastAsia="宋体" w:cs="宋体"/>
          <w:color w:val="000"/>
          <w:sz w:val="28"/>
          <w:szCs w:val="28"/>
        </w:rPr>
        <w:t xml:space="preserve">熙宁九年(1076年)二月，下嫁右领军卫大将军钱景臻，因公主是神宗皇姑，故大长公主出嫁之礼依兖国公主(即福康公主)例照办，特诏大长公主与驸马钱景臻仍依旧例“升行”。</w:t>
      </w:r>
    </w:p>
    <w:p>
      <w:pPr>
        <w:ind w:left="0" w:right="0" w:firstLine="560"/>
        <w:spacing w:before="450" w:after="450" w:line="312" w:lineRule="auto"/>
      </w:pPr>
      <w:r>
        <w:rPr>
          <w:rFonts w:ascii="宋体" w:hAnsi="宋体" w:eastAsia="宋体" w:cs="宋体"/>
          <w:color w:val="000"/>
          <w:sz w:val="28"/>
          <w:szCs w:val="28"/>
        </w:rPr>
        <w:t xml:space="preserve">熙宁九年三月一日(1076年4月6日)，改封韩国大长公主，三月十四日(4月19日)，于文德殿行韩国大长公主册礼，宰臣率百官于文德殿庭行礼。</w:t>
      </w:r>
    </w:p>
    <w:p>
      <w:pPr>
        <w:ind w:left="0" w:right="0" w:firstLine="560"/>
        <w:spacing w:before="450" w:after="450" w:line="312" w:lineRule="auto"/>
      </w:pPr>
      <w:r>
        <w:rPr>
          <w:rFonts w:ascii="宋体" w:hAnsi="宋体" w:eastAsia="宋体" w:cs="宋体"/>
          <w:color w:val="000"/>
          <w:sz w:val="28"/>
          <w:szCs w:val="28"/>
        </w:rPr>
        <w:t xml:space="preserve">元丰八年(1085年)四月，哲宗即位，改封周国大长公主。</w:t>
      </w:r>
    </w:p>
    <w:p>
      <w:pPr>
        <w:ind w:left="0" w:right="0" w:firstLine="560"/>
        <w:spacing w:before="450" w:after="450" w:line="312" w:lineRule="auto"/>
      </w:pPr>
      <w:r>
        <w:rPr>
          <w:rFonts w:ascii="宋体" w:hAnsi="宋体" w:eastAsia="宋体" w:cs="宋体"/>
          <w:color w:val="000"/>
          <w:sz w:val="28"/>
          <w:szCs w:val="28"/>
        </w:rPr>
        <w:t xml:space="preserve">元符三年(1100年)三月，徽宗改封燕国大长公主。</w:t>
      </w:r>
    </w:p>
    <w:p>
      <w:pPr>
        <w:ind w:left="0" w:right="0" w:firstLine="560"/>
        <w:spacing w:before="450" w:after="450" w:line="312" w:lineRule="auto"/>
      </w:pPr>
      <w:r>
        <w:rPr>
          <w:rFonts w:ascii="宋体" w:hAnsi="宋体" w:eastAsia="宋体" w:cs="宋体"/>
          <w:color w:val="000"/>
          <w:sz w:val="28"/>
          <w:szCs w:val="28"/>
        </w:rPr>
        <w:t xml:space="preserve">崇宁元年九月十九日(1102年11月1日)，进封秦、魏国大长公主。</w:t>
      </w:r>
    </w:p>
    <w:p>
      <w:pPr>
        <w:ind w:left="0" w:right="0" w:firstLine="560"/>
        <w:spacing w:before="450" w:after="450" w:line="312" w:lineRule="auto"/>
      </w:pPr>
      <w:r>
        <w:rPr>
          <w:rFonts w:ascii="宋体" w:hAnsi="宋体" w:eastAsia="宋体" w:cs="宋体"/>
          <w:color w:val="000"/>
          <w:sz w:val="28"/>
          <w:szCs w:val="28"/>
        </w:rPr>
        <w:t xml:space="preserve">大观二年(1108年)二月，改封荆、雍国大长公主。</w:t>
      </w:r>
    </w:p>
    <w:p>
      <w:pPr>
        <w:ind w:left="0" w:right="0" w:firstLine="560"/>
        <w:spacing w:before="450" w:after="450" w:line="312" w:lineRule="auto"/>
      </w:pPr>
      <w:r>
        <w:rPr>
          <w:rFonts w:ascii="宋体" w:hAnsi="宋体" w:eastAsia="宋体" w:cs="宋体"/>
          <w:color w:val="000"/>
          <w:sz w:val="28"/>
          <w:szCs w:val="28"/>
        </w:rPr>
        <w:t xml:space="preserve">政和三年(1113年)闰四月，徽宗改公主为帝姬，改封令德景行大长帝姬。</w:t>
      </w:r>
    </w:p>
    <w:p>
      <w:pPr>
        <w:ind w:left="0" w:right="0" w:firstLine="560"/>
        <w:spacing w:before="450" w:after="450" w:line="312" w:lineRule="auto"/>
      </w:pPr>
      <w:r>
        <w:rPr>
          <w:rFonts w:ascii="宋体" w:hAnsi="宋体" w:eastAsia="宋体" w:cs="宋体"/>
          <w:color w:val="000"/>
          <w:sz w:val="28"/>
          <w:szCs w:val="28"/>
        </w:rPr>
        <w:t xml:space="preserve">建炎元年(1127年)六月，高宗恢复公主封号，改封秦、鲁国大长公主。</w:t>
      </w:r>
    </w:p>
    <w:p>
      <w:pPr>
        <w:ind w:left="0" w:right="0" w:firstLine="560"/>
        <w:spacing w:before="450" w:after="450" w:line="312" w:lineRule="auto"/>
      </w:pPr>
      <w:r>
        <w:rPr>
          <w:rFonts w:ascii="宋体" w:hAnsi="宋体" w:eastAsia="宋体" w:cs="宋体"/>
          <w:color w:val="000"/>
          <w:sz w:val="28"/>
          <w:szCs w:val="28"/>
        </w:rPr>
        <w:t xml:space="preserve">绍兴四年八月九日(1134年8月30日)，秦、鲁国大长公主向高宗进献家藏仁宗皇帝在东宫时真宗皇帝所赐御制亲书《元良述》一轴。</w:t>
      </w:r>
    </w:p>
    <w:p>
      <w:pPr>
        <w:ind w:left="0" w:right="0" w:firstLine="560"/>
        <w:spacing w:before="450" w:after="450" w:line="312" w:lineRule="auto"/>
      </w:pPr>
      <w:r>
        <w:rPr>
          <w:rFonts w:ascii="宋体" w:hAnsi="宋体" w:eastAsia="宋体" w:cs="宋体"/>
          <w:color w:val="000"/>
          <w:sz w:val="28"/>
          <w:szCs w:val="28"/>
        </w:rPr>
        <w:t xml:space="preserve">绍兴十五年(1145年)十月去世〔按宋史·高宗本纪，秦、鲁国大长公主薨于绍兴十二年十一月壬寅(1142年12月2日)〕，享年八十七岁(按宋史公主传，公主薨年八十六岁)，高宗赐谥“贤穆”。</w:t>
      </w:r>
    </w:p>
    <w:p>
      <w:pPr>
        <w:ind w:left="0" w:right="0" w:firstLine="560"/>
        <w:spacing w:before="450" w:after="450" w:line="312" w:lineRule="auto"/>
      </w:pPr>
      <w:r>
        <w:rPr>
          <w:rFonts w:ascii="宋体" w:hAnsi="宋体" w:eastAsia="宋体" w:cs="宋体"/>
          <w:color w:val="000"/>
          <w:sz w:val="28"/>
          <w:szCs w:val="28"/>
        </w:rPr>
        <w:t xml:space="preserve">绍兴二十九年(1159年)，加谥“明懿”。</w:t>
      </w:r>
    </w:p>
    <w:p>
      <w:pPr>
        <w:ind w:left="0" w:right="0" w:firstLine="560"/>
        <w:spacing w:before="450" w:after="450" w:line="312" w:lineRule="auto"/>
      </w:pPr>
      <w:r>
        <w:rPr>
          <w:rFonts w:ascii="宋体" w:hAnsi="宋体" w:eastAsia="宋体" w:cs="宋体"/>
          <w:color w:val="000"/>
          <w:sz w:val="28"/>
          <w:szCs w:val="28"/>
        </w:rPr>
        <w:t xml:space="preserve">大长公主一生逃灾免祸，高寿善终。这样的公主是多数，只是她们的人生平淡，无甚坎坷无甚功德无甚作为，史书略记。记下的公主都事迹复杂，命运与政治纠葛太多，让人误以为“生于帝王家”是公主共同的人生遗憾和人生悲剧。</w:t>
      </w:r>
    </w:p>
    <w:p>
      <w:pPr>
        <w:ind w:left="0" w:right="0" w:firstLine="560"/>
        <w:spacing w:before="450" w:after="450" w:line="312" w:lineRule="auto"/>
      </w:pPr>
      <w:r>
        <w:rPr>
          <w:rFonts w:ascii="宋体" w:hAnsi="宋体" w:eastAsia="宋体" w:cs="宋体"/>
          <w:color w:val="000"/>
          <w:sz w:val="28"/>
          <w:szCs w:val="28"/>
        </w:rPr>
        <w:t xml:space="preserve">轶事典故</w:t>
      </w:r>
    </w:p>
    <w:p>
      <w:pPr>
        <w:ind w:left="0" w:right="0" w:firstLine="560"/>
        <w:spacing w:before="450" w:after="450" w:line="312" w:lineRule="auto"/>
      </w:pPr>
      <w:r>
        <w:rPr>
          <w:rFonts w:ascii="宋体" w:hAnsi="宋体" w:eastAsia="宋体" w:cs="宋体"/>
          <w:color w:val="000"/>
          <w:sz w:val="28"/>
          <w:szCs w:val="28"/>
        </w:rPr>
        <w:t xml:space="preserve">熙宁九年，大长公主下嫁钱景臻，京师百姓知道出嫁的公主是宋仁宗之女，都哭泣着跟随在公主婚车后。</w:t>
      </w:r>
    </w:p>
    <w:p>
      <w:pPr>
        <w:ind w:left="0" w:right="0" w:firstLine="560"/>
        <w:spacing w:before="450" w:after="450" w:line="312" w:lineRule="auto"/>
      </w:pPr>
      <w:r>
        <w:rPr>
          <w:rFonts w:ascii="宋体" w:hAnsi="宋体" w:eastAsia="宋体" w:cs="宋体"/>
          <w:color w:val="000"/>
          <w:sz w:val="28"/>
          <w:szCs w:val="28"/>
        </w:rPr>
        <w:t xml:space="preserve">靖康之难，金兵把在京的所有帝姬、宗姬、族姬大部分都虏走，连一岁多的都没放过。大长公主因是仁宗之女，隔了五朝，所以金兵不知道，她得以留在汴京，高宗登基恢复公主封号后，改为秦、鲁国大长公主。</w:t>
      </w:r>
    </w:p>
    <w:p>
      <w:pPr>
        <w:ind w:left="0" w:right="0" w:firstLine="560"/>
        <w:spacing w:before="450" w:after="450" w:line="312" w:lineRule="auto"/>
      </w:pPr>
      <w:r>
        <w:rPr>
          <w:rFonts w:ascii="宋体" w:hAnsi="宋体" w:eastAsia="宋体" w:cs="宋体"/>
          <w:color w:val="000"/>
          <w:sz w:val="28"/>
          <w:szCs w:val="28"/>
        </w:rPr>
        <w:t xml:space="preserve">宋高宗赵构敬公主辈分尊贵年事已高，每次见公主必要作揖行礼。靖康元年(1126年)，庶子钱愐侍奉嫡母大长公主，随待宋高宗，扈从宋高宗车驾南渡到临安。高宗在临海给公主赐了一座行宅颐养天年。</w:t>
      </w:r>
    </w:p>
    <w:p>
      <w:pPr>
        <w:ind w:left="0" w:right="0" w:firstLine="560"/>
        <w:spacing w:before="450" w:after="450" w:line="312" w:lineRule="auto"/>
      </w:pPr>
      <w:r>
        <w:rPr>
          <w:rFonts w:ascii="宋体" w:hAnsi="宋体" w:eastAsia="宋体" w:cs="宋体"/>
          <w:color w:val="000"/>
          <w:sz w:val="28"/>
          <w:szCs w:val="28"/>
        </w:rPr>
        <w:t xml:space="preserve">大长公主有四个儿子，都挂着闲差拿俸禄(宋代抑制外戚势力，常常只给封号不给实权)。其中长子钱忱、次子钱愕(钱愕南渡之时被强盗张遇害死)是亲生的。所以公主就不断地为钱忱求爵求禄。公主八十多岁的时候还去找宋高宗，给钱忱要封赏。宋高宗告诫公主：“大长公主您能活这么大岁数，是因为仁宗皇帝四十二年的深仁厚泽都集于您一身了。大长公主您对待所有的子女，应该效仿仁宗皇帝用心均衡啊。”公主被说服了。</w:t>
      </w:r>
    </w:p>
    <w:p>
      <w:pPr>
        <w:ind w:left="0" w:right="0" w:firstLine="560"/>
        <w:spacing w:before="450" w:after="450" w:line="312" w:lineRule="auto"/>
      </w:pPr>
      <w:r>
        <w:rPr>
          <w:rFonts w:ascii="宋体" w:hAnsi="宋体" w:eastAsia="宋体" w:cs="宋体"/>
          <w:color w:val="000"/>
          <w:sz w:val="28"/>
          <w:szCs w:val="28"/>
        </w:rPr>
        <w:t xml:space="preserve">大长公主活到八十六周岁去世，高宗去祭奠的时候，给公主的儿孙们全部加官一等。驸马钱景臻生平不详(史书上生平不详，对其个人命运来说，反而是好事，说明一生平顺)，活到七十二岁。儿子钱忱活了八十二岁。公主的母亲周贵妃更是高寿，她一生吃斋念佛，活到九十三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2025-01-17T02:48:45+08:00</dcterms:created>
  <dcterms:modified xsi:type="dcterms:W3CDTF">2025-01-17T02:48:45+08:00</dcterms:modified>
</cp:coreProperties>
</file>

<file path=docProps/custom.xml><?xml version="1.0" encoding="utf-8"?>
<Properties xmlns="http://schemas.openxmlformats.org/officeDocument/2006/custom-properties" xmlns:vt="http://schemas.openxmlformats.org/officeDocument/2006/docPropsVTypes"/>
</file>