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后世如何评价秦王子婴？关于他的身世有哪些猜测？</w:t>
      </w:r>
      <w:bookmarkEnd w:id="1"/>
    </w:p>
    <w:p>
      <w:pPr>
        <w:jc w:val="center"/>
        <w:spacing w:before="0" w:after="450"/>
      </w:pPr>
      <w:r>
        <w:rPr>
          <w:rFonts w:ascii="Arial" w:hAnsi="Arial" w:eastAsia="Arial" w:cs="Arial"/>
          <w:color w:val="999999"/>
          <w:sz w:val="20"/>
          <w:szCs w:val="20"/>
        </w:rPr>
        <w:t xml:space="preserve">来源：网络收集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子婴，即秦三世，嬴姓，名子婴或婴，秦朝第三位也是最后一位统治者，在位仅46天。初称皇帝，后改称秦王，史称秦王子婴。下面趣历史小编就为大家带来详细介绍，接着往下看吧。秦二世三年(前207年)九月，丞相赵</w:t>
      </w:r>
    </w:p>
    <w:p>
      <w:pPr>
        <w:ind w:left="0" w:right="0" w:firstLine="560"/>
        <w:spacing w:before="450" w:after="450" w:line="312" w:lineRule="auto"/>
      </w:pPr>
      <w:r>
        <w:rPr>
          <w:rFonts w:ascii="宋体" w:hAnsi="宋体" w:eastAsia="宋体" w:cs="宋体"/>
          <w:color w:val="000"/>
          <w:sz w:val="28"/>
          <w:szCs w:val="28"/>
        </w:rPr>
        <w:t xml:space="preserve">子婴，即秦三世，嬴姓，名子婴或婴，秦朝第三位也是最后一位统治者，在位仅46天。初称皇帝，后改称秦王，史称秦王子婴。下面趣历史小编就为大家带来详细介绍，接着往下看吧。</w:t>
      </w:r>
    </w:p>
    <w:p>
      <w:pPr>
        <w:ind w:left="0" w:right="0" w:firstLine="560"/>
        <w:spacing w:before="450" w:after="450" w:line="312" w:lineRule="auto"/>
      </w:pPr>
      <w:r>
        <w:rPr>
          <w:rFonts w:ascii="宋体" w:hAnsi="宋体" w:eastAsia="宋体" w:cs="宋体"/>
          <w:color w:val="000"/>
          <w:sz w:val="28"/>
          <w:szCs w:val="28"/>
        </w:rPr>
        <w:t xml:space="preserve">秦二世三年(前207年)九月，丞相赵高逼杀秦二世，去秦帝号，立子婴为秦王。五天后，子婴诛杀赵高以图重振秦廷。随后刘邦率兵入关，子婴投降，秦朝灭亡。一个多月后，项羽屠城纵火，将子婴杀害。</w:t>
      </w:r>
    </w:p>
    <w:p>
      <w:pPr>
        <w:ind w:left="0" w:right="0" w:firstLine="560"/>
        <w:spacing w:before="450" w:after="450" w:line="312" w:lineRule="auto"/>
      </w:pPr>
      <w:r>
        <w:rPr>
          <w:rFonts w:ascii="宋体" w:hAnsi="宋体" w:eastAsia="宋体" w:cs="宋体"/>
          <w:color w:val="000"/>
          <w:sz w:val="28"/>
          <w:szCs w:val="28"/>
        </w:rPr>
        <w:t xml:space="preserve">人物评价</w:t>
      </w:r>
    </w:p>
    <w:p>
      <w:pPr>
        <w:ind w:left="0" w:right="0" w:firstLine="560"/>
        <w:spacing w:before="450" w:after="450" w:line="312" w:lineRule="auto"/>
      </w:pPr>
      <w:r>
        <w:rPr>
          <w:rFonts w:ascii="宋体" w:hAnsi="宋体" w:eastAsia="宋体" w:cs="宋体"/>
          <w:color w:val="000"/>
          <w:sz w:val="28"/>
          <w:szCs w:val="28"/>
        </w:rPr>
        <w:t xml:space="preserve">总评</w:t>
      </w:r>
    </w:p>
    <w:p>
      <w:pPr>
        <w:ind w:left="0" w:right="0" w:firstLine="560"/>
        <w:spacing w:before="450" w:after="450" w:line="312" w:lineRule="auto"/>
      </w:pPr>
      <w:r>
        <w:rPr>
          <w:rFonts w:ascii="宋体" w:hAnsi="宋体" w:eastAsia="宋体" w:cs="宋体"/>
          <w:color w:val="000"/>
          <w:sz w:val="28"/>
          <w:szCs w:val="28"/>
        </w:rPr>
        <w:t xml:space="preserve">秦末，子婴临危受命，是时诸侯并起，六国贵族纷纷复国反秦，秦朝的军事实力已经被联军瓦解，子婴即位时内外交困，秦朝已经不再是那个大一统的秦朝，“秦之积衰，天下土崩瓦解，虽有周旦之材，无所复陈其巧…… ”在这样的背景下，政治生命只有四十六天的秦王子婴所能做的只有四件事——谋除赵高，整肃朝纲，抵御刘邦大军，亡国。</w:t>
      </w:r>
    </w:p>
    <w:p>
      <w:pPr>
        <w:ind w:left="0" w:right="0" w:firstLine="560"/>
        <w:spacing w:before="450" w:after="450" w:line="312" w:lineRule="auto"/>
      </w:pPr>
      <w:r>
        <w:rPr>
          <w:rFonts w:ascii="宋体" w:hAnsi="宋体" w:eastAsia="宋体" w:cs="宋体"/>
          <w:color w:val="000"/>
          <w:sz w:val="28"/>
          <w:szCs w:val="28"/>
        </w:rPr>
        <w:t xml:space="preserve">虽然子婴迅速展现了自己的政治才干和魄力，诛杀了赵高，以图重振秦廷，但大势已去，秦朝灭亡只是时间问题。</w:t>
      </w:r>
    </w:p>
    <w:p>
      <w:pPr>
        <w:ind w:left="0" w:right="0" w:firstLine="560"/>
        <w:spacing w:before="450" w:after="450" w:line="312" w:lineRule="auto"/>
      </w:pPr>
      <w:r>
        <w:rPr>
          <w:rFonts w:ascii="宋体" w:hAnsi="宋体" w:eastAsia="宋体" w:cs="宋体"/>
          <w:color w:val="000"/>
          <w:sz w:val="28"/>
          <w:szCs w:val="28"/>
        </w:rPr>
        <w:t xml:space="preserve">历代评价</w:t>
      </w:r>
    </w:p>
    <w:p>
      <w:pPr>
        <w:ind w:left="0" w:right="0" w:firstLine="560"/>
        <w:spacing w:before="450" w:after="450" w:line="312" w:lineRule="auto"/>
      </w:pPr>
      <w:r>
        <w:rPr>
          <w:rFonts w:ascii="宋体" w:hAnsi="宋体" w:eastAsia="宋体" w:cs="宋体"/>
          <w:color w:val="000"/>
          <w:sz w:val="28"/>
          <w:szCs w:val="28"/>
        </w:rPr>
        <w:t xml:space="preserve">赵成：“子婴仁俭，百姓皆载其言。”</w:t>
      </w:r>
    </w:p>
    <w:p>
      <w:pPr>
        <w:ind w:left="0" w:right="0" w:firstLine="560"/>
        <w:spacing w:before="450" w:after="450" w:line="312" w:lineRule="auto"/>
      </w:pPr>
      <w:r>
        <w:rPr>
          <w:rFonts w:ascii="宋体" w:hAnsi="宋体" w:eastAsia="宋体" w:cs="宋体"/>
          <w:color w:val="000"/>
          <w:sz w:val="28"/>
          <w:szCs w:val="28"/>
        </w:rPr>
        <w:t xml:space="preserve">贾谊、司马迁：“向使婴有庸主之才，仅得中佐，山东虽乱，秦之地可全而有，宗庙之祀未当绝也。”</w:t>
      </w:r>
    </w:p>
    <w:p>
      <w:pPr>
        <w:ind w:left="0" w:right="0" w:firstLine="560"/>
        <w:spacing w:before="450" w:after="450" w:line="312" w:lineRule="auto"/>
      </w:pPr>
      <w:r>
        <w:rPr>
          <w:rFonts w:ascii="宋体" w:hAnsi="宋体" w:eastAsia="宋体" w:cs="宋体"/>
          <w:color w:val="000"/>
          <w:sz w:val="28"/>
          <w:szCs w:val="28"/>
        </w:rPr>
        <w:t xml:space="preserve">班固：“秦之积衰，天下土崩瓦解，虽有周旦之材，无所复陈其巧，而以责一日之孤，误哉!俗传秦始皇起罪恶，胡亥极，得其理矣。复责小子，云秦地可全，所谓不通时变者也。纪季以酅，春秋不名。吾读秦纪，至於子婴车裂赵高，未尝不健其决，怜其志。婴死生之义备矣。”</w:t>
      </w:r>
    </w:p>
    <w:p>
      <w:pPr>
        <w:ind w:left="0" w:right="0" w:firstLine="560"/>
        <w:spacing w:before="450" w:after="450" w:line="312" w:lineRule="auto"/>
      </w:pPr>
      <w:r>
        <w:rPr>
          <w:rFonts w:ascii="宋体" w:hAnsi="宋体" w:eastAsia="宋体" w:cs="宋体"/>
          <w:color w:val="000"/>
          <w:sz w:val="28"/>
          <w:szCs w:val="28"/>
        </w:rPr>
        <w:t xml:space="preserve">司马贞：“子婴见推，恩报君父。下乏中佐，上乃庸主。欲振穨纲，云谁克补。”</w:t>
      </w:r>
    </w:p>
    <w:p>
      <w:pPr>
        <w:ind w:left="0" w:right="0" w:firstLine="560"/>
        <w:spacing w:before="450" w:after="450" w:line="312" w:lineRule="auto"/>
      </w:pPr>
      <w:r>
        <w:rPr>
          <w:rFonts w:ascii="宋体" w:hAnsi="宋体" w:eastAsia="宋体" w:cs="宋体"/>
          <w:color w:val="000"/>
          <w:sz w:val="28"/>
          <w:szCs w:val="28"/>
        </w:rPr>
        <w:t xml:space="preserve">何去非：“子婴而秦之事去矣，虽有太公之佐，其如秦何哉?”</w:t>
      </w:r>
    </w:p>
    <w:p>
      <w:pPr>
        <w:ind w:left="0" w:right="0" w:firstLine="560"/>
        <w:spacing w:before="450" w:after="450" w:line="312" w:lineRule="auto"/>
      </w:pPr>
      <w:r>
        <w:rPr>
          <w:rFonts w:ascii="宋体" w:hAnsi="宋体" w:eastAsia="宋体" w:cs="宋体"/>
          <w:color w:val="000"/>
          <w:sz w:val="28"/>
          <w:szCs w:val="28"/>
        </w:rPr>
        <w:t xml:space="preserve">蔡东藩：“子婴不动声色，能诛赵高，未始非英明主;假使秦尚可为，子婴得在位数年，兴利除害，救衰起弊，则秦亦不至遽亡。然如始皇之暴虐，二世之愚顽，岂尚得传诸久远?子婴不幸，为始皇之孙，贤而失位，且为项羽所杀，祖宗不善，贻祸子孙，报应其果不爽欤!”</w:t>
      </w:r>
    </w:p>
    <w:p>
      <w:pPr>
        <w:ind w:left="0" w:right="0" w:firstLine="560"/>
        <w:spacing w:before="450" w:after="450" w:line="312" w:lineRule="auto"/>
      </w:pPr>
      <w:r>
        <w:rPr>
          <w:rFonts w:ascii="宋体" w:hAnsi="宋体" w:eastAsia="宋体" w:cs="宋体"/>
          <w:color w:val="000"/>
          <w:sz w:val="28"/>
          <w:szCs w:val="28"/>
        </w:rPr>
        <w:t xml:space="preserve">家族成员</w:t>
      </w:r>
    </w:p>
    <w:p>
      <w:pPr>
        <w:ind w:left="0" w:right="0" w:firstLine="560"/>
        <w:spacing w:before="450" w:after="450" w:line="312" w:lineRule="auto"/>
      </w:pPr>
      <w:r>
        <w:rPr>
          <w:rFonts w:ascii="宋体" w:hAnsi="宋体" w:eastAsia="宋体" w:cs="宋体"/>
          <w:color w:val="000"/>
          <w:sz w:val="28"/>
          <w:szCs w:val="28"/>
        </w:rPr>
        <w:t xml:space="preserve">妻子：已知至少有一妻，其姓名、事迹皆失考。</w:t>
      </w:r>
    </w:p>
    <w:p>
      <w:pPr>
        <w:ind w:left="0" w:right="0" w:firstLine="560"/>
        <w:spacing w:before="450" w:after="450" w:line="312" w:lineRule="auto"/>
      </w:pPr>
      <w:r>
        <w:rPr>
          <w:rFonts w:ascii="宋体" w:hAnsi="宋体" w:eastAsia="宋体" w:cs="宋体"/>
          <w:color w:val="000"/>
          <w:sz w:val="28"/>
          <w:szCs w:val="28"/>
        </w:rPr>
        <w:t xml:space="preserve">儿子：已知有两个儿子，与子婴本人共同谋杀赵高，其姓名、事迹皆失考。</w:t>
      </w:r>
    </w:p>
    <w:p>
      <w:pPr>
        <w:ind w:left="0" w:right="0" w:firstLine="560"/>
        <w:spacing w:before="450" w:after="450" w:line="312" w:lineRule="auto"/>
      </w:pPr>
      <w:r>
        <w:rPr>
          <w:rFonts w:ascii="宋体" w:hAnsi="宋体" w:eastAsia="宋体" w:cs="宋体"/>
          <w:color w:val="000"/>
          <w:sz w:val="28"/>
          <w:szCs w:val="28"/>
        </w:rPr>
        <w:t xml:space="preserve">考古研究</w:t>
      </w:r>
    </w:p>
    <w:p>
      <w:pPr>
        <w:ind w:left="0" w:right="0" w:firstLine="560"/>
        <w:spacing w:before="450" w:after="450" w:line="312" w:lineRule="auto"/>
      </w:pPr>
      <w:r>
        <w:rPr>
          <w:rFonts w:ascii="宋体" w:hAnsi="宋体" w:eastAsia="宋体" w:cs="宋体"/>
          <w:color w:val="000"/>
          <w:sz w:val="28"/>
          <w:szCs w:val="28"/>
        </w:rPr>
        <w:t xml:space="preserve">据史料记载，秦人的陵墓多位于国都附近。自迁都咸阳后，秦国君的陵墓多分布于咸阳、芷阳及骊山北麓。惠文王、悼武王葬于咸阳，昭襄王和悼太子、庄襄王葬于芷阳，孝文王葬于西安东郊、秦始皇葬骊山、秦二世胡亥葬西安南郊，唯有秦朝末代皇帝——子婴的葬地长期不明。子婴是秦亡国之君，在位的时间仅46天，被杀后因仓促选址埋葬，致使墓上没堆筑封土、城垣，连墓的方向都有违传统，遂致其葬地长期不明;但埋于秦始皇陵园附近是符合古代的丧葬礼制和一般常理的。</w:t>
      </w:r>
    </w:p>
    <w:p>
      <w:pPr>
        <w:ind w:left="0" w:right="0" w:firstLine="560"/>
        <w:spacing w:before="450" w:after="450" w:line="312" w:lineRule="auto"/>
      </w:pPr>
      <w:r>
        <w:rPr>
          <w:rFonts w:ascii="宋体" w:hAnsi="宋体" w:eastAsia="宋体" w:cs="宋体"/>
          <w:color w:val="000"/>
          <w:sz w:val="28"/>
          <w:szCs w:val="28"/>
        </w:rPr>
        <w:t xml:space="preserve">秦始皇陵西侧中字型墓葬于2003年发现，墓葬为南北向，南北长约109米，东西宽26米，深约15.5米 。曾任秦始皇兵马俑博物馆馆长、有“秦俑之父”之称的著名考古学家袁仲一认为这处中字型大墓应该属于君王级别，曾推测墓主人为秦末代皇帝子婴。</w:t>
      </w:r>
    </w:p>
    <w:p>
      <w:pPr>
        <w:ind w:left="0" w:right="0" w:firstLine="560"/>
        <w:spacing w:before="450" w:after="450" w:line="312" w:lineRule="auto"/>
      </w:pPr>
      <w:r>
        <w:rPr>
          <w:rFonts w:ascii="宋体" w:hAnsi="宋体" w:eastAsia="宋体" w:cs="宋体"/>
          <w:color w:val="000"/>
          <w:sz w:val="28"/>
          <w:szCs w:val="28"/>
        </w:rPr>
        <w:t xml:space="preserve">2011年12月30日，国家文物局批复《关于抢救性发掘秦始皇陵西侧中字型墓葬的请示》(陕文物字[2011]204号)，在《关于秦始皇陵西侧中字型墓葬考古工作的意见》认为，秦始皇陵西侧中字型墓葬位于全国重点文物保护单位秦始皇陵保护范围内，与秦始皇陵有密切联系，暂不同意对该墓葬进行考古发掘。要求陕西省文物局，组织有关单位抓紧制定该墓葬临时性保护方案，同时排查秦始皇陵保护范围内自然和人为破坏因素和风险，评估地下文物保存状况，并制定有效措施加强保护。</w:t>
      </w:r>
    </w:p>
    <w:p>
      <w:pPr>
        <w:ind w:left="0" w:right="0" w:firstLine="560"/>
        <w:spacing w:before="450" w:after="450" w:line="312" w:lineRule="auto"/>
      </w:pPr>
      <w:r>
        <w:rPr>
          <w:rFonts w:ascii="宋体" w:hAnsi="宋体" w:eastAsia="宋体" w:cs="宋体"/>
          <w:color w:val="000"/>
          <w:sz w:val="28"/>
          <w:szCs w:val="28"/>
        </w:rPr>
        <w:t xml:space="preserve">身世之谜</w:t>
      </w:r>
    </w:p>
    <w:p>
      <w:pPr>
        <w:ind w:left="0" w:right="0" w:firstLine="560"/>
        <w:spacing w:before="450" w:after="450" w:line="312" w:lineRule="auto"/>
      </w:pPr>
      <w:r>
        <w:rPr>
          <w:rFonts w:ascii="宋体" w:hAnsi="宋体" w:eastAsia="宋体" w:cs="宋体"/>
          <w:color w:val="000"/>
          <w:sz w:val="28"/>
          <w:szCs w:val="28"/>
        </w:rPr>
        <w:t xml:space="preserve">扶苏之子</w:t>
      </w:r>
    </w:p>
    <w:p>
      <w:pPr>
        <w:ind w:left="0" w:right="0" w:firstLine="560"/>
        <w:spacing w:before="450" w:after="450" w:line="312" w:lineRule="auto"/>
      </w:pPr>
      <w:r>
        <w:rPr>
          <w:rFonts w:ascii="宋体" w:hAnsi="宋体" w:eastAsia="宋体" w:cs="宋体"/>
          <w:color w:val="000"/>
          <w:sz w:val="28"/>
          <w:szCs w:val="28"/>
        </w:rPr>
        <w:t xml:space="preserve">胡亥兄长的儿子，名婴。</w:t>
      </w:r>
    </w:p>
    <w:p>
      <w:pPr>
        <w:ind w:left="0" w:right="0" w:firstLine="560"/>
        <w:spacing w:before="450" w:after="450" w:line="312" w:lineRule="auto"/>
      </w:pPr>
      <w:r>
        <w:rPr>
          <w:rFonts w:ascii="宋体" w:hAnsi="宋体" w:eastAsia="宋体" w:cs="宋体"/>
          <w:color w:val="000"/>
          <w:sz w:val="28"/>
          <w:szCs w:val="28"/>
        </w:rPr>
        <w:t xml:space="preserve">《史记·卷六·秦始皇本纪第六》：“立二世之兄子公子婴为秦王。”(《六国年表》作“高立二世兄子婴”)这种说法认为“兄子”就是兄长的儿子。</w:t>
      </w:r>
    </w:p>
    <w:p>
      <w:pPr>
        <w:ind w:left="0" w:right="0" w:firstLine="560"/>
        <w:spacing w:before="450" w:after="450" w:line="312" w:lineRule="auto"/>
      </w:pPr>
      <w:r>
        <w:rPr>
          <w:rFonts w:ascii="宋体" w:hAnsi="宋体" w:eastAsia="宋体" w:cs="宋体"/>
          <w:color w:val="000"/>
          <w:sz w:val="28"/>
          <w:szCs w:val="28"/>
        </w:rPr>
        <w:t xml:space="preserve">此说最为流行。从东汉班固到近现代，多采用这一说法。就连近几年修订出版的《辞海》和《辞源》这两部著名的大辞典，也都一致认为子婴是二世兄子，并指出是扶苏之子。</w:t>
      </w:r>
    </w:p>
    <w:p>
      <w:pPr>
        <w:ind w:left="0" w:right="0" w:firstLine="560"/>
        <w:spacing w:before="450" w:after="450" w:line="312" w:lineRule="auto"/>
      </w:pPr>
      <w:r>
        <w:rPr>
          <w:rFonts w:ascii="宋体" w:hAnsi="宋体" w:eastAsia="宋体" w:cs="宋体"/>
          <w:color w:val="000"/>
          <w:sz w:val="28"/>
          <w:szCs w:val="28"/>
        </w:rPr>
        <w:t xml:space="preserve">始皇之弟</w:t>
      </w:r>
    </w:p>
    <w:p>
      <w:pPr>
        <w:ind w:left="0" w:right="0" w:firstLine="560"/>
        <w:spacing w:before="450" w:after="450" w:line="312" w:lineRule="auto"/>
      </w:pPr>
      <w:r>
        <w:rPr>
          <w:rFonts w:ascii="宋体" w:hAnsi="宋体" w:eastAsia="宋体" w:cs="宋体"/>
          <w:color w:val="000"/>
          <w:sz w:val="28"/>
          <w:szCs w:val="28"/>
        </w:rPr>
        <w:t xml:space="preserve">秦始皇的弟弟，名子婴。</w:t>
      </w:r>
    </w:p>
    <w:p>
      <w:pPr>
        <w:ind w:left="0" w:right="0" w:firstLine="560"/>
        <w:spacing w:before="450" w:after="450" w:line="312" w:lineRule="auto"/>
      </w:pPr>
      <w:r>
        <w:rPr>
          <w:rFonts w:ascii="宋体" w:hAnsi="宋体" w:eastAsia="宋体" w:cs="宋体"/>
          <w:color w:val="000"/>
          <w:sz w:val="28"/>
          <w:szCs w:val="28"/>
        </w:rPr>
        <w:t xml:space="preserve">《史记·卷八十七·李斯列传第二十七》：“高自知天弗与，群臣弗许，乃召始皇弟，授之玺。子婴即位，患之，乃称疾不听事，与宦者韩谈及其子谋杀高。”</w:t>
      </w:r>
    </w:p>
    <w:p>
      <w:pPr>
        <w:ind w:left="0" w:right="0" w:firstLine="560"/>
        <w:spacing w:before="450" w:after="450" w:line="312" w:lineRule="auto"/>
      </w:pPr>
      <w:r>
        <w:rPr>
          <w:rFonts w:ascii="宋体" w:hAnsi="宋体" w:eastAsia="宋体" w:cs="宋体"/>
          <w:color w:val="000"/>
          <w:sz w:val="28"/>
          <w:szCs w:val="28"/>
        </w:rPr>
        <w:t xml:space="preserve">杨善群、王蘧常等人支持该说。论点包括：</w:t>
      </w:r>
    </w:p>
    <w:p>
      <w:pPr>
        <w:ind w:left="0" w:right="0" w:firstLine="560"/>
        <w:spacing w:before="450" w:after="450" w:line="312" w:lineRule="auto"/>
      </w:pPr>
      <w:r>
        <w:rPr>
          <w:rFonts w:ascii="宋体" w:hAnsi="宋体" w:eastAsia="宋体" w:cs="宋体"/>
          <w:color w:val="000"/>
          <w:sz w:val="28"/>
          <w:szCs w:val="28"/>
        </w:rPr>
        <w:t xml:space="preserve">子婴的遭遇、才干及影响力绝非秦二世或同辈所能及。</w:t>
      </w:r>
    </w:p>
    <w:p>
      <w:pPr>
        <w:ind w:left="0" w:right="0" w:firstLine="560"/>
        <w:spacing w:before="450" w:after="450" w:line="312" w:lineRule="auto"/>
      </w:pPr>
      <w:r>
        <w:rPr>
          <w:rFonts w:ascii="宋体" w:hAnsi="宋体" w:eastAsia="宋体" w:cs="宋体"/>
          <w:color w:val="000"/>
          <w:sz w:val="28"/>
          <w:szCs w:val="28"/>
        </w:rPr>
        <w:t xml:space="preserve">据《史记·秦始皇本纪》、《史记·李斯列传》记载，胡亥对待自己的兄弟绝不手软，子婴若是胡亥的兄长，为何能存活下来。</w:t>
      </w:r>
    </w:p>
    <w:p>
      <w:pPr>
        <w:ind w:left="0" w:right="0" w:firstLine="560"/>
        <w:spacing w:before="450" w:after="450" w:line="312" w:lineRule="auto"/>
      </w:pPr>
      <w:r>
        <w:rPr>
          <w:rFonts w:ascii="宋体" w:hAnsi="宋体" w:eastAsia="宋体" w:cs="宋体"/>
          <w:color w:val="000"/>
          <w:sz w:val="28"/>
          <w:szCs w:val="28"/>
        </w:rPr>
        <w:t xml:space="preserve">秦始皇死时年仅50岁，扶苏年龄大约为30岁左右。而《秦始皇本纪》中叙述子婴与“其子二人”谋杀赵高(与《李斯列传》中所述杀赵高过程不同)，其子年龄至少有15-20岁左右，推断子婴年龄当为35-40岁左右，比秦始皇小10-15岁左右，与扶苏年纪大致相当。</w:t>
      </w:r>
    </w:p>
    <w:p>
      <w:pPr>
        <w:ind w:left="0" w:right="0" w:firstLine="560"/>
        <w:spacing w:before="450" w:after="450" w:line="312" w:lineRule="auto"/>
      </w:pPr>
      <w:r>
        <w:rPr>
          <w:rFonts w:ascii="宋体" w:hAnsi="宋体" w:eastAsia="宋体" w:cs="宋体"/>
          <w:color w:val="000"/>
          <w:sz w:val="28"/>
          <w:szCs w:val="28"/>
        </w:rPr>
        <w:t xml:space="preserve">在两汉时期的史书《史记》、《汉书》以及《史记》三家注、颜师古注并无提及子婴是扶苏之子。</w:t>
      </w:r>
    </w:p>
    <w:p>
      <w:pPr>
        <w:ind w:left="0" w:right="0" w:firstLine="560"/>
        <w:spacing w:before="450" w:after="450" w:line="312" w:lineRule="auto"/>
      </w:pPr>
      <w:r>
        <w:rPr>
          <w:rFonts w:ascii="宋体" w:hAnsi="宋体" w:eastAsia="宋体" w:cs="宋体"/>
          <w:color w:val="000"/>
          <w:sz w:val="28"/>
          <w:szCs w:val="28"/>
        </w:rPr>
        <w:t xml:space="preserve">但是据记载秦始皇只有一个弟弟，名叫成蟜，他在秦始皇称帝前就已死，其余的两个假兄弟(嫪毐与赵姬媾和所生之子)不到两岁时便被秦始皇摔死，所以秦始皇死时，其余兄弟都已作古。</w:t>
      </w:r>
    </w:p>
    <w:p>
      <w:pPr>
        <w:ind w:left="0" w:right="0" w:firstLine="560"/>
        <w:spacing w:before="450" w:after="450" w:line="312" w:lineRule="auto"/>
      </w:pPr>
      <w:r>
        <w:rPr>
          <w:rFonts w:ascii="宋体" w:hAnsi="宋体" w:eastAsia="宋体" w:cs="宋体"/>
          <w:color w:val="000"/>
          <w:sz w:val="28"/>
          <w:szCs w:val="28"/>
        </w:rPr>
        <w:t xml:space="preserve">胡亥之兄</w:t>
      </w:r>
    </w:p>
    <w:p>
      <w:pPr>
        <w:ind w:left="0" w:right="0" w:firstLine="560"/>
        <w:spacing w:before="450" w:after="450" w:line="312" w:lineRule="auto"/>
      </w:pPr>
      <w:r>
        <w:rPr>
          <w:rFonts w:ascii="宋体" w:hAnsi="宋体" w:eastAsia="宋体" w:cs="宋体"/>
          <w:color w:val="000"/>
          <w:sz w:val="28"/>
          <w:szCs w:val="28"/>
        </w:rPr>
        <w:t xml:space="preserve">胡亥的兄长，名子婴。</w:t>
      </w:r>
    </w:p>
    <w:p>
      <w:pPr>
        <w:ind w:left="0" w:right="0" w:firstLine="560"/>
        <w:spacing w:before="450" w:after="450" w:line="312" w:lineRule="auto"/>
      </w:pPr>
      <w:r>
        <w:rPr>
          <w:rFonts w:ascii="宋体" w:hAnsi="宋体" w:eastAsia="宋体" w:cs="宋体"/>
          <w:color w:val="000"/>
          <w:sz w:val="28"/>
          <w:szCs w:val="28"/>
        </w:rPr>
        <w:t xml:space="preserve">这一派认为《六国年表》的有关章句：“高立二世兄子婴” 应该理解为“赵高拥立秦二世的兄长子婴为秦王。”</w:t>
      </w:r>
    </w:p>
    <w:p>
      <w:pPr>
        <w:ind w:left="0" w:right="0" w:firstLine="560"/>
        <w:spacing w:before="450" w:after="450" w:line="312" w:lineRule="auto"/>
      </w:pPr>
      <w:r>
        <w:rPr>
          <w:rFonts w:ascii="宋体" w:hAnsi="宋体" w:eastAsia="宋体" w:cs="宋体"/>
          <w:color w:val="000"/>
          <w:sz w:val="28"/>
          <w:szCs w:val="28"/>
        </w:rPr>
        <w:t xml:space="preserve">这种说法比较站不住脚。赵高、李斯、胡亥要密谋除长以立幼，只要嫡长子扶苏或者其他比胡亥年长的秦始皇之嫡子活着，胡亥就没有资格即位。胡亥继位之所以名正言顺，就是因为他是当时秦始皇存留在世间的唯一的年龄最大的嫡子，由此推断，包括扶苏在内的胡亥的17个哥哥应都已死去。</w:t>
      </w:r>
    </w:p>
    <w:p>
      <w:pPr>
        <w:ind w:left="0" w:right="0" w:firstLine="560"/>
        <w:spacing w:before="450" w:after="450" w:line="312" w:lineRule="auto"/>
      </w:pPr>
      <w:r>
        <w:rPr>
          <w:rFonts w:ascii="宋体" w:hAnsi="宋体" w:eastAsia="宋体" w:cs="宋体"/>
          <w:color w:val="000"/>
          <w:sz w:val="28"/>
          <w:szCs w:val="28"/>
        </w:rPr>
        <w:t xml:space="preserve">始皇之侄</w:t>
      </w:r>
    </w:p>
    <w:p>
      <w:pPr>
        <w:ind w:left="0" w:right="0" w:firstLine="560"/>
        <w:spacing w:before="450" w:after="450" w:line="312" w:lineRule="auto"/>
      </w:pPr>
      <w:r>
        <w:rPr>
          <w:rFonts w:ascii="宋体" w:hAnsi="宋体" w:eastAsia="宋体" w:cs="宋体"/>
          <w:color w:val="000"/>
          <w:sz w:val="28"/>
          <w:szCs w:val="28"/>
        </w:rPr>
        <w:t xml:space="preserve">秦始皇的弟弟的儿子，名婴。</w:t>
      </w:r>
    </w:p>
    <w:p>
      <w:pPr>
        <w:ind w:left="0" w:right="0" w:firstLine="560"/>
        <w:spacing w:before="450" w:after="450" w:line="312" w:lineRule="auto"/>
      </w:pPr>
      <w:r>
        <w:rPr>
          <w:rFonts w:ascii="宋体" w:hAnsi="宋体" w:eastAsia="宋体" w:cs="宋体"/>
          <w:color w:val="000"/>
          <w:sz w:val="28"/>
          <w:szCs w:val="28"/>
        </w:rPr>
        <w:t xml:space="preserve">学者李开元、马百非等人提出该说，论点如下：</w:t>
      </w:r>
    </w:p>
    <w:p>
      <w:pPr>
        <w:ind w:left="0" w:right="0" w:firstLine="560"/>
        <w:spacing w:before="450" w:after="450" w:line="312" w:lineRule="auto"/>
      </w:pPr>
      <w:r>
        <w:rPr>
          <w:rFonts w:ascii="宋体" w:hAnsi="宋体" w:eastAsia="宋体" w:cs="宋体"/>
          <w:color w:val="000"/>
          <w:sz w:val="28"/>
          <w:szCs w:val="28"/>
        </w:rPr>
        <w:t xml:space="preserve">有关《李斯列传》集解引徐广说“一本曰‘召始皇弟子婴，授之玺’”中的“弟子婴”，应理解为“弟弟的儿子婴”。但秦始皇的弟兄见于文献记载的只有成蟜、母赵姬与嫪毐所生二子。所以被认为是成蟜(jiǎo)的儿子。</w:t>
      </w:r>
    </w:p>
    <w:p>
      <w:pPr>
        <w:ind w:left="0" w:right="0" w:firstLine="560"/>
        <w:spacing w:before="450" w:after="450" w:line="312" w:lineRule="auto"/>
      </w:pPr>
      <w:r>
        <w:rPr>
          <w:rFonts w:ascii="宋体" w:hAnsi="宋体" w:eastAsia="宋体" w:cs="宋体"/>
          <w:color w:val="000"/>
          <w:sz w:val="28"/>
          <w:szCs w:val="28"/>
        </w:rPr>
        <w:t xml:space="preserve">《释名‧释长幼》：“人始生曰婴”。“婴”之名，有初生儿，年幼儿的含义。</w:t>
      </w:r>
    </w:p>
    <w:p>
      <w:pPr>
        <w:ind w:left="0" w:right="0" w:firstLine="560"/>
        <w:spacing w:before="450" w:after="450" w:line="312" w:lineRule="auto"/>
      </w:pPr>
      <w:r>
        <w:rPr>
          <w:rFonts w:ascii="宋体" w:hAnsi="宋体" w:eastAsia="宋体" w:cs="宋体"/>
          <w:color w:val="000"/>
          <w:sz w:val="28"/>
          <w:szCs w:val="28"/>
        </w:rPr>
        <w:t xml:space="preserve">据有关史料推测，成蟜大约出生于前256年，子婴大约出生于前240年。成蟜于前239年降赵时，其子此时约为2岁左右，并且可能留在秦国。</w:t>
      </w:r>
    </w:p>
    <w:p>
      <w:pPr>
        <w:ind w:left="0" w:right="0" w:firstLine="560"/>
        <w:spacing w:before="450" w:after="450" w:line="312" w:lineRule="auto"/>
      </w:pPr>
      <w:r>
        <w:rPr>
          <w:rFonts w:ascii="宋体" w:hAnsi="宋体" w:eastAsia="宋体" w:cs="宋体"/>
          <w:color w:val="000"/>
          <w:sz w:val="28"/>
          <w:szCs w:val="28"/>
        </w:rPr>
        <w:t xml:space="preserve">因与胡亥同辈且年龄较大，所以《六国年表》“高立二世兄子婴”中的“二世兄”应理解为“秦二世的从兄”。与胡亥无皇位争夺的利害关系，所以不在二世所欲清除的兄弟姐妹中，反而能站出来劝谏二世不要滥施诛杀。</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2025-01-16T11:03:05+08:00</dcterms:created>
  <dcterms:modified xsi:type="dcterms:W3CDTF">2025-01-16T11:03:05+08:00</dcterms:modified>
</cp:coreProperties>
</file>

<file path=docProps/custom.xml><?xml version="1.0" encoding="utf-8"?>
<Properties xmlns="http://schemas.openxmlformats.org/officeDocument/2006/custom-properties" xmlns:vt="http://schemas.openxmlformats.org/officeDocument/2006/docPropsVTypes"/>
</file>