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吴起作为战国时期有名的军事家 吴起是一个什么样的人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来源：网络收集  更新时间：2024-06-19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今天趣历史小编给大家准备了：战国吴起，感兴趣的小伙伴们快来看看吧!吴起是个怎么样的人物呢?吴起出战，大胜，一战成名，名扬诸侯。那么，吴起有其他选择吗?有的!这一年是公元前412年，吴起28岁，直白地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今天趣历史小编给大家准备了：战国吴起，感兴趣的小伙伴们快来看看吧!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吴起是个怎么样的人物呢?吴起出战，大胜，一战成名，名扬诸侯。那么，吴起有其他选择吗?有的!这一年是公元前412年，吴起28岁，直白地说，不急，只要他对自己的能力足够自信，他还可以等!又或者，他还可以像他的后辈苏秦那样，转投他国，寻找机会，以吴起的能力，成名不成问题。只可惜，吴起的决绝，吴起的冷静，吴起的自我，吴起的冷酷，非常人!他也因此背上万世骂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鲁国的吴起，母丧不归，杀妻求将。逃亡的卫国少年郎并不是慌不择路，他逃到了鲁国。选择鲁国，他是有目的的。鲁国，和卫国一样，不是什么大国，但是春秋战国时期，鲁国一直是华夏族的文化中心!吴起要求学，他要学一技之长。鲁国儒家最盛，所以他投入曾申(曾子曾孙)门下，学习儒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吴起率武卒五万，任河西太守期间，秦国被死死压制在华山以西狭小的领地上，假以时日，最多5-10年，魏文侯西灭秦的构想很有可能实现! 可惜历史没有如果。魏文侯死后，继位的魏武侯胸襟大大不及乃父。吴起惨遭排挤。楚悼王任命吴起为令伊(相当于国相)，开展变法。吴起变法的第一刀，砍向封国: 改封。将楚国经济政治中心江汉平原上的众多封国，重新改封到长江下游的江南地区，原封国由楚王收回。将封君赶离政治中心，即减少了掣肘，也给楚王带来实惠。吴起用自己独特的方式，配合继位的楚国君，完成了变法的最重要一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吴起到魏国后不久，他母亲去世，这时的吴起被魏王重用，他没有去奔丧，这是吴起第三个污点，为当官不顾孝道。吴起在与秦国的交战中，一路势如破竹打到秦国国境，秦国不得不调重兵转入防守。吴起在魏国一直做到了郡守，公元前389年秦国再次出兵五十万要报上次被击败的仇，吴起率五万没训练的新兵大败秦军。吴起在魏国的混的风声水起时，秦国派人使用反间计，使得魏王对吴起很猜忌，吴起被迫投靠楚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主张政治和军事相结合，对内改革律治，发展生产，改善民生。对外做好战争准备，主张不要随意发动战争，反对穷兵黩武。政治军事上的卓越成就让吴起在后世地位很高，历朝历代对他评价很高，被后世配享武庙，但吴起的污点也同样突出，杀妻杀乡邻，不孝成为他一生的污点，但和他卓越的成就比，这些还不能掩盖他的光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吴起是战国时期著名的军事家政治家，曾经在鲁国魏国楚国都取得了不菲的成绩。在鲁国任大将，打败了强大的齐国。在魏国，率领军队打败秦国，取得西河，成就魏文侯的霸业。在楚国，实行变法，整顿军队，使得楚国一时间成为战国中的强国。吴起的能力是毋庸置疑的，他是一个真正的文武全才，出将入相，样样都行。另外一方面，吴起立功心切，不择手段，他曾经为了得到鲁国将军的位置，杀死了自己的妻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吴起在建功立业他是不错，安身立命他有些欠缺，没有意识到潜在的风险，楚悼王去世之后，他被楚国贵族射杀。应该说得吴起者得天下，可惜吴起不知自己的生死，令人唏嘘不已。吴起虽然军事才能卓越，但为人处世不行，最终被排挤出魏国。吴起离魏至楚，也得到楚国重用。但不知道是吴起命中注定富贵不能长久，还是老天爷对他“不忠、不孝、不仁、不义”的惩罚，最后也不得善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免责声明：以上内容源自网络，版权归原作者所有，如有侵犯您的原创版权请告知，我们将尽快删除相关内容。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本文档由028GTXX.CN范文网提供，海量范文请访问 https://www.028gtxx.cn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999999"/>
        <w:sz w:val="24"/>
        <w:szCs w:val="24"/>
      </w:rPr>
      <w:t xml:space="preserve">范文网 028GTXX.CN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028gtxx.cn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028gtxx.cn</dc:creator>
  <dc:title/>
  <dc:description/>
  <dc:subject/>
  <cp:keywords/>
  <cp:category/>
  <cp:lastModifiedBy/>
  <dcterms:created xsi:type="dcterms:W3CDTF">2025-04-29T08:47:24+08:00</dcterms:created>
  <dcterms:modified xsi:type="dcterms:W3CDTF">2025-04-29T08:47:24+08:00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