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诸葛亮北伐失败多,姜维北伐成功多 后人对两人的评价为何完全不用</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诸葛亮和姜维，希望能对大家有所帮助。章武三年公元223年春，刘备病故于白帝城，与刘备一起死了的还有他那复兴汉室的梦想，刘禅显然对这没兴趣，只不过是迫于压力，刘永刘理又太小，刘</w:t>
      </w:r>
    </w:p>
    <w:p>
      <w:pPr>
        <w:ind w:left="0" w:right="0" w:firstLine="560"/>
        <w:spacing w:before="450" w:after="450" w:line="312" w:lineRule="auto"/>
      </w:pPr>
      <w:r>
        <w:rPr>
          <w:rFonts w:ascii="宋体" w:hAnsi="宋体" w:eastAsia="宋体" w:cs="宋体"/>
          <w:color w:val="000"/>
          <w:sz w:val="28"/>
          <w:szCs w:val="28"/>
        </w:rPr>
        <w:t xml:space="preserve">今天趣历史小编就给大家带来诸葛亮和姜维，希望能对大家有所帮助。</w:t>
      </w:r>
    </w:p>
    <w:p>
      <w:pPr>
        <w:ind w:left="0" w:right="0" w:firstLine="560"/>
        <w:spacing w:before="450" w:after="450" w:line="312" w:lineRule="auto"/>
      </w:pPr>
      <w:r>
        <w:rPr>
          <w:rFonts w:ascii="宋体" w:hAnsi="宋体" w:eastAsia="宋体" w:cs="宋体"/>
          <w:color w:val="000"/>
          <w:sz w:val="28"/>
          <w:szCs w:val="28"/>
        </w:rPr>
        <w:t xml:space="preserve">章武三年公元223年春，刘备病故于白帝城，与刘备一起死了的还有他那复兴汉室的梦想，刘禅显然对这没兴趣，只不过是迫于压力，刘永刘理又太小，刘封不过是养子罢了，因此想要让刘家复兴汉室，那就只有靠辅臣。</w:t>
      </w:r>
    </w:p>
    <w:p>
      <w:pPr>
        <w:ind w:left="0" w:right="0" w:firstLine="560"/>
        <w:spacing w:before="450" w:after="450" w:line="312" w:lineRule="auto"/>
      </w:pPr>
      <w:r>
        <w:rPr>
          <w:rFonts w:ascii="宋体" w:hAnsi="宋体" w:eastAsia="宋体" w:cs="宋体"/>
          <w:color w:val="000"/>
          <w:sz w:val="28"/>
          <w:szCs w:val="28"/>
        </w:rPr>
        <w:t xml:space="preserve">《三国志·蜀书·诸葛亮传》中记载：先主于永安病笃，召亮于成都，属以后事，谓亮曰：“君才十倍曹丕，必能安国，终定大事。若嗣子可辅，辅之;如其不才，君可自取。”亮涕泣曰：“臣敢竭股肱之力，效忠贞之节，继之以死!”先主又为诏敕后主曰：“汝与丞相从事，事之如父。”</w:t>
      </w:r>
    </w:p>
    <w:p>
      <w:pPr>
        <w:ind w:left="0" w:right="0" w:firstLine="560"/>
        <w:spacing w:before="450" w:after="450" w:line="312" w:lineRule="auto"/>
      </w:pPr>
      <w:r>
        <w:rPr>
          <w:rFonts w:ascii="宋体" w:hAnsi="宋体" w:eastAsia="宋体" w:cs="宋体"/>
          <w:color w:val="000"/>
          <w:sz w:val="28"/>
          <w:szCs w:val="28"/>
        </w:rPr>
        <w:t xml:space="preserve">返回成都的诸葛亮先是按指示辅佐刘禅即位，到了建兴五年公元227年，休养生息完毕的蜀汉早已重新与孙权建立孙刘联盟，这时诸葛亮才献上《出师表》一文作为北伐的冲锋号，同年，赵云出阳平关入驻汉中，原汉中太守魏延被封为丞相司马，凉州刺史正式准备进军曹魏。</w:t>
      </w:r>
    </w:p>
    <w:p>
      <w:pPr>
        <w:ind w:left="0" w:right="0" w:firstLine="560"/>
        <w:spacing w:before="450" w:after="450" w:line="312" w:lineRule="auto"/>
      </w:pPr>
      <w:r>
        <w:rPr>
          <w:rFonts w:ascii="宋体" w:hAnsi="宋体" w:eastAsia="宋体" w:cs="宋体"/>
          <w:color w:val="000"/>
          <w:sz w:val="28"/>
          <w:szCs w:val="28"/>
        </w:rPr>
        <w:t xml:space="preserve">第一次北伐也是诸葛亮五次北伐中最顺利的一次，诸葛亮先是派遣赵云出褒斜道佯攻关中，随后自己率领大部队出祁山强攻陇右，这导致本以为蜀汉会进攻关中地区的曹魏并没有在陇右地区部署多少兵马。</w:t>
      </w:r>
    </w:p>
    <w:p>
      <w:pPr>
        <w:ind w:left="0" w:right="0" w:firstLine="560"/>
        <w:spacing w:before="450" w:after="450" w:line="312" w:lineRule="auto"/>
      </w:pPr>
      <w:r>
        <w:rPr>
          <w:rFonts w:ascii="宋体" w:hAnsi="宋体" w:eastAsia="宋体" w:cs="宋体"/>
          <w:color w:val="000"/>
          <w:sz w:val="28"/>
          <w:szCs w:val="28"/>
        </w:rPr>
        <w:t xml:space="preserve">待诸葛亮攻向南安、天水和安定三郡时，天水与南安太守甚至直接弃城而逃，甚至天水的一部分守将在姜维的带领下向诸葛亮投降，一夜之间，本来平稳的曹魏陇右五郡之地，三郡便归了诸葛亮。</w:t>
      </w:r>
    </w:p>
    <w:p>
      <w:pPr>
        <w:ind w:left="0" w:right="0" w:firstLine="560"/>
        <w:spacing w:before="450" w:after="450" w:line="312" w:lineRule="auto"/>
      </w:pPr>
      <w:r>
        <w:rPr>
          <w:rFonts w:ascii="宋体" w:hAnsi="宋体" w:eastAsia="宋体" w:cs="宋体"/>
          <w:color w:val="000"/>
          <w:sz w:val="28"/>
          <w:szCs w:val="28"/>
        </w:rPr>
        <w:t xml:space="preserve">与此同时，陇右地区的羌人部落见诸葛亮杀来，纷纷反叛曹魏，自主的进攻曹魏剩下的陇西郡和广魏郡，截断曹魏粮道，阻止曹魏援军，如果不是陇西郡和广魏郡两郡太守骁勇善战，诸葛亮已经可以转进关中了。</w:t>
      </w:r>
    </w:p>
    <w:p>
      <w:pPr>
        <w:ind w:left="0" w:right="0" w:firstLine="560"/>
        <w:spacing w:before="450" w:after="450" w:line="312" w:lineRule="auto"/>
      </w:pPr>
      <w:r>
        <w:rPr>
          <w:rFonts w:ascii="宋体" w:hAnsi="宋体" w:eastAsia="宋体" w:cs="宋体"/>
          <w:color w:val="000"/>
          <w:sz w:val="28"/>
          <w:szCs w:val="28"/>
        </w:rPr>
        <w:t xml:space="preserve">可就在这形势大好的时刻，蜀军主力在马谡的带领下于街亭几乎被张郃全歼，《三国志·曹叡传》记载这一系列事件：</w:t>
      </w:r>
    </w:p>
    <w:p>
      <w:pPr>
        <w:ind w:left="0" w:right="0" w:firstLine="560"/>
        <w:spacing w:before="450" w:after="450" w:line="312" w:lineRule="auto"/>
      </w:pPr>
      <w:r>
        <w:rPr>
          <w:rFonts w:ascii="宋体" w:hAnsi="宋体" w:eastAsia="宋体" w:cs="宋体"/>
          <w:color w:val="000"/>
          <w:sz w:val="28"/>
          <w:szCs w:val="28"/>
        </w:rPr>
        <w:t xml:space="preserve">蜀大将诸葛亮寇边，天水、南安、安定三郡吏民叛应亮。遣大将军曹真都督关右，并进兵。右将军张合击亮于街亭，大破之。亮败走，三郡平。</w:t>
      </w:r>
    </w:p>
    <w:p>
      <w:pPr>
        <w:ind w:left="0" w:right="0" w:firstLine="560"/>
        <w:spacing w:before="450" w:after="450" w:line="312" w:lineRule="auto"/>
      </w:pPr>
      <w:r>
        <w:rPr>
          <w:rFonts w:ascii="宋体" w:hAnsi="宋体" w:eastAsia="宋体" w:cs="宋体"/>
          <w:color w:val="000"/>
          <w:sz w:val="28"/>
          <w:szCs w:val="28"/>
        </w:rPr>
        <w:t xml:space="preserve">至此，诸葛亮第一次北伐彻底宣告失败，可能是第一次北伐打击了诸葛亮的信心，也可能是平定南蛮时候发现了蜀汉根基羸弱，没有足够的人力物力供他浪费，马谡的失误也让他发现如果部署有问题，汉中极易落入曹魏手中。</w:t>
      </w:r>
    </w:p>
    <w:p>
      <w:pPr>
        <w:ind w:left="0" w:right="0" w:firstLine="560"/>
        <w:spacing w:before="450" w:after="450" w:line="312" w:lineRule="auto"/>
      </w:pPr>
      <w:r>
        <w:rPr>
          <w:rFonts w:ascii="宋体" w:hAnsi="宋体" w:eastAsia="宋体" w:cs="宋体"/>
          <w:color w:val="000"/>
          <w:sz w:val="28"/>
          <w:szCs w:val="28"/>
        </w:rPr>
        <w:t xml:space="preserve">因此往后的四次北伐里，诸葛亮采取的都是以谨慎为主的战略，并不敢如第一次北伐一般大手大脚的进攻，这导致诸葛亮的后四次北伐往往是败多胜少，直到最后病逝时，虽然没有取得什么大的战果，但是也没有丢掉什么重要城池，反倒是占据了曹魏不少零星的重要城塞。</w:t>
      </w:r>
    </w:p>
    <w:p>
      <w:pPr>
        <w:ind w:left="0" w:right="0" w:firstLine="560"/>
        <w:spacing w:before="450" w:after="450" w:line="312" w:lineRule="auto"/>
      </w:pPr>
      <w:r>
        <w:rPr>
          <w:rFonts w:ascii="宋体" w:hAnsi="宋体" w:eastAsia="宋体" w:cs="宋体"/>
          <w:color w:val="000"/>
          <w:sz w:val="28"/>
          <w:szCs w:val="28"/>
        </w:rPr>
        <w:t xml:space="preserve">诸葛亮死后，原本是曹魏叛将的姜维为了从黄皓手中保住兵权，接过了北伐的重任，不同于诸葛亮谨慎的打法，也可能是为了防止后方的黄皓背后捅刀，据《三国志》记载，姜维仅238年到262年之间便进行了十一次北伐。</w:t>
      </w:r>
    </w:p>
    <w:p>
      <w:pPr>
        <w:ind w:left="0" w:right="0" w:firstLine="560"/>
        <w:spacing w:before="450" w:after="450" w:line="312" w:lineRule="auto"/>
      </w:pPr>
      <w:r>
        <w:rPr>
          <w:rFonts w:ascii="宋体" w:hAnsi="宋体" w:eastAsia="宋体" w:cs="宋体"/>
          <w:color w:val="000"/>
          <w:sz w:val="28"/>
          <w:szCs w:val="28"/>
        </w:rPr>
        <w:t xml:space="preserve">连年的北伐彻底摧毁了蜀汉的经济基础，而姜维大胆的进攻方式导致不少蜀汉士卒都死的毫无疑义，非战斗减员严重，不过如今疯狂的打法自然收获了不少曹魏领土，多次战胜，战和曹魏大将邓艾。</w:t>
      </w:r>
    </w:p>
    <w:p>
      <w:pPr>
        <w:ind w:left="0" w:right="0" w:firstLine="560"/>
        <w:spacing w:before="450" w:after="450" w:line="312" w:lineRule="auto"/>
      </w:pPr>
      <w:r>
        <w:rPr>
          <w:rFonts w:ascii="宋体" w:hAnsi="宋体" w:eastAsia="宋体" w:cs="宋体"/>
          <w:color w:val="000"/>
          <w:sz w:val="28"/>
          <w:szCs w:val="28"/>
        </w:rPr>
        <w:t xml:space="preserve">然而这仿佛是邓艾的计策一般，因为不同于蜀汉，曹魏占据关中，关东，河北的广阔领土，经济夯实，兵源广阔，在蜀汉的经济一步一步被姜维拖垮的同时，曹魏的经济情况虽然受到了些许影响，但远远没达到可以承受的极限，最终景耀六年公元263年，钟会，邓艾率领两路大军征蜀，同年，蜀汉亡国。</w:t>
      </w:r>
    </w:p>
    <w:p>
      <w:pPr>
        <w:ind w:left="0" w:right="0" w:firstLine="560"/>
        <w:spacing w:before="450" w:after="450" w:line="312" w:lineRule="auto"/>
      </w:pPr>
      <w:r>
        <w:rPr>
          <w:rFonts w:ascii="宋体" w:hAnsi="宋体" w:eastAsia="宋体" w:cs="宋体"/>
          <w:color w:val="000"/>
          <w:sz w:val="28"/>
          <w:szCs w:val="28"/>
        </w:rPr>
        <w:t xml:space="preserve">可以看出，之所以人们都赞诸葛亮而贬姜维，是因为诸葛亮看出了蜀汉的疲软之处，但姜维显然没有看出来，诸葛亮常在秋收时节发动进攻，哪怕没有取得胜利，也能夺回不少粮草以补给蜀汉后方，而姜维的北伐则是因为与黄皓争权失败，为了保住兵权被迫选择的北伐，而且无休止的浪费蜀汉资源，难怪姜维向刘禅请斩黄皓的时候不得刘禅信任，两人动机不同，打法不同，结果不同，评价自然也不同。</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2025-01-15T22:50:15+08:00</dcterms:created>
  <dcterms:modified xsi:type="dcterms:W3CDTF">2025-01-15T22:50:15+08:00</dcterms:modified>
</cp:coreProperties>
</file>

<file path=docProps/custom.xml><?xml version="1.0" encoding="utf-8"?>
<Properties xmlns="http://schemas.openxmlformats.org/officeDocument/2006/custom-properties" xmlns:vt="http://schemas.openxmlformats.org/officeDocument/2006/docPropsVTypes"/>
</file>