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朱元璋会放过汤和，让他善终的用意是什么?</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朱元璋。明朝洪武元年(1368)，朱元璋在应天称帝，国号大明，同年将元顺帝赶出了大都。作为开国皇帝，朱元璋也避免不了的一个问题就是：要如何处置开国功臣集团?朱元璋先是</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跟着趣历史小编一起探寻历史上真实的朱元璋。</w:t>
      </w:r>
    </w:p>
    <w:p>
      <w:pPr>
        <w:ind w:left="0" w:right="0" w:firstLine="560"/>
        <w:spacing w:before="450" w:after="450" w:line="312" w:lineRule="auto"/>
      </w:pPr>
      <w:r>
        <w:rPr>
          <w:rFonts w:ascii="宋体" w:hAnsi="宋体" w:eastAsia="宋体" w:cs="宋体"/>
          <w:color w:val="000"/>
          <w:sz w:val="28"/>
          <w:szCs w:val="28"/>
        </w:rPr>
        <w:t xml:space="preserve">明朝洪武元年(1368)，朱元璋在应天称帝，国号大明，同年将元顺帝赶出了大都。作为开国皇帝，朱元璋也避免不了的一个问题就是：要如何处置开国功臣集团?朱元璋先是在建国之初答应了予以功臣们高官厚禄，但随后便利用“蓝玉案”、“胡惟庸案”等案件大肆屠杀功臣，导致大明的功臣被屠戮殆尽，能够得到善终的几乎没有。</w:t>
      </w:r>
    </w:p>
    <w:p>
      <w:pPr>
        <w:ind w:left="0" w:right="0" w:firstLine="560"/>
        <w:spacing w:before="450" w:after="450" w:line="312" w:lineRule="auto"/>
      </w:pPr>
      <w:r>
        <w:rPr>
          <w:rFonts w:ascii="宋体" w:hAnsi="宋体" w:eastAsia="宋体" w:cs="宋体"/>
          <w:color w:val="000"/>
          <w:sz w:val="28"/>
          <w:szCs w:val="28"/>
        </w:rPr>
        <w:t xml:space="preserve">但是，在这三十多位开国功臣中，朱元璋却唯独放过了一个人，不仅没除掉他，还让其能得以善终，晚年也过得十分滋润，这个人就是——汤和。那么，这个汤和与朱元璋究竟是什么关系?他们之间又发生了什么?接下来让我们一起去了解。</w:t>
      </w:r>
    </w:p>
    <w:p>
      <w:pPr>
        <w:ind w:left="0" w:right="0" w:firstLine="560"/>
        <w:spacing w:before="450" w:after="450" w:line="312" w:lineRule="auto"/>
      </w:pPr>
      <w:r>
        <w:rPr>
          <w:rFonts w:ascii="宋体" w:hAnsi="宋体" w:eastAsia="宋体" w:cs="宋体"/>
          <w:color w:val="000"/>
          <w:sz w:val="28"/>
          <w:szCs w:val="28"/>
        </w:rPr>
        <w:t xml:space="preserve">正如朱元璋曾说过的：“吾本淮西布衣。”朱元璋于天历元年(1328)九月十八日，出生在安徽凤阳的一个贫苦农民家庭，父亲名为朱世珍，母亲为陈氏，朱元璋一开始因为在家中排第四，家族兄弟中排在第八，所以曾用过朱重八这个名字。而汤和就和朱元璋是一个村子的，汤和比朱元璋要大两岁，他与朱元璋一样都出生在食不果腹的家庭，父母都是靠种田来为生，但在地主剥削以及繁重的赋税下，一年到头也赚不了到多少钱，甚至有时候连养家糊口都难。贫苦的生活环境也让两人小小年纪就非常的懂事，相同的境遇也让他们成为了很要好的朋友，虽不是亲生兄弟却胜似亲生兄弟，汤和的年纪比朱元璋大，平时做什么事情，汤和也都会护着朱元璋。</w:t>
      </w:r>
    </w:p>
    <w:p>
      <w:pPr>
        <w:ind w:left="0" w:right="0" w:firstLine="560"/>
        <w:spacing w:before="450" w:after="450" w:line="312" w:lineRule="auto"/>
      </w:pPr>
      <w:r>
        <w:rPr>
          <w:rFonts w:ascii="宋体" w:hAnsi="宋体" w:eastAsia="宋体" w:cs="宋体"/>
          <w:color w:val="000"/>
          <w:sz w:val="28"/>
          <w:szCs w:val="28"/>
        </w:rPr>
        <w:t xml:space="preserve">但是很快，本就不堪一击的家庭还是被压垮了，至正三年(1343)，濠州发生了旱灾，到了第二年春天，又发生了严重的蝗灾和瘟疫，天灾人祸，可谓是一波未平一波又起，就这样不到半个月，朱元璋的父亲，大哥以及母亲就先后去世。朱元璋自此开始了四处流浪的生活，他先是投奔到了寺庙剃度为僧做了行童，但是还没过了多久，旱灾和蝗灾又引发了饥荒，寺庙再难以维持便打发了所有和尚云游化缘，朱元璋再次无处可依，为了生存，他只能到处乞讨。</w:t>
      </w:r>
    </w:p>
    <w:p>
      <w:pPr>
        <w:ind w:left="0" w:right="0" w:firstLine="560"/>
        <w:spacing w:before="450" w:after="450" w:line="312" w:lineRule="auto"/>
      </w:pPr>
      <w:r>
        <w:rPr>
          <w:rFonts w:ascii="宋体" w:hAnsi="宋体" w:eastAsia="宋体" w:cs="宋体"/>
          <w:color w:val="000"/>
          <w:sz w:val="28"/>
          <w:szCs w:val="28"/>
        </w:rPr>
        <w:t xml:space="preserve">在朱元璋最为落魄的时候，儿时的玩伴汤和给朱元璋送来了信。原来，一支由贫苦百姓组成的农民起义军在颍州揭竿而起，首领是郭子兴，因为士兵们头裹红巾，所以号称“红巾军”，而汤和也加入了红巾军，还当上了里面的一个小头目。在自己发达之后，也没有忘记自己正落魄的好友，所以便写了信邀请朱元璋来一同参加，朱元璋的人生由此发生了转机。可以说，如果没有汤和的这一次邀请，朱元璋也不会有之后的许多境遇，更不会成功地当上皇帝。</w:t>
      </w:r>
    </w:p>
    <w:p>
      <w:pPr>
        <w:ind w:left="0" w:right="0" w:firstLine="560"/>
        <w:spacing w:before="450" w:after="450" w:line="312" w:lineRule="auto"/>
      </w:pPr>
      <w:r>
        <w:rPr>
          <w:rFonts w:ascii="宋体" w:hAnsi="宋体" w:eastAsia="宋体" w:cs="宋体"/>
          <w:color w:val="000"/>
          <w:sz w:val="28"/>
          <w:szCs w:val="28"/>
        </w:rPr>
        <w:t xml:space="preserve">朱元璋在入伍后，因为为人非常机灵聪明，在作战的时候又表现勇猛加上粗通文墨，很快就得到了首领郭子兴的赏识，他便将朱元璋调到了帅府当差，任命为亲兵九夫长，朱元璋在军中的优秀表现也让郭子兴逐渐将他视作心腹知己，十分地欣赏他，在做一些重大决定时都会参考朱元璋的意见，之后还将养女马氏嫁给了朱元璋。很快，朱元璋在军中混得比汤和还要好，但是汤和也并没有因此而嫉妒他或是后悔邀请朱元璋来红巾军，两人的关系亦如儿时那般，汤和也仍然像一个哥哥一样照顾着朱元璋。</w:t>
      </w:r>
    </w:p>
    <w:p>
      <w:pPr>
        <w:ind w:left="0" w:right="0" w:firstLine="560"/>
        <w:spacing w:before="450" w:after="450" w:line="312" w:lineRule="auto"/>
      </w:pPr>
      <w:r>
        <w:rPr>
          <w:rFonts w:ascii="宋体" w:hAnsi="宋体" w:eastAsia="宋体" w:cs="宋体"/>
          <w:color w:val="000"/>
          <w:sz w:val="28"/>
          <w:szCs w:val="28"/>
        </w:rPr>
        <w:t xml:space="preserve">至正十五年(1355)，郭子兴逝世，朱元璋被小明王韩林儿任命为左副元帅;至正十六年(1356)，朱元璋亲自率领水陆大军进攻集庆，不到十天，便攻下了这座城，并改名为应天府。就这样，朱元璋一路披荆斩棘，地位越来越高，在整个过程中充分地展现了他的军事天赋和聪明才干以及俘获人心的能力，汇集天下英才于自己麾下，最终将元朝末期腐败不堪的政府推翻，于洪武元年(1368)正月初四，在应天府称帝，建立了明朝，定国号为大明，改年号为洪武。</w:t>
      </w:r>
    </w:p>
    <w:p>
      <w:pPr>
        <w:ind w:left="0" w:right="0" w:firstLine="560"/>
        <w:spacing w:before="450" w:after="450" w:line="312" w:lineRule="auto"/>
      </w:pPr>
      <w:r>
        <w:rPr>
          <w:rFonts w:ascii="宋体" w:hAnsi="宋体" w:eastAsia="宋体" w:cs="宋体"/>
          <w:color w:val="000"/>
          <w:sz w:val="28"/>
          <w:szCs w:val="28"/>
        </w:rPr>
        <w:t xml:space="preserve">在朱元璋打天下的这段时期，汤和一直都是朱元璋的左右手，也是最值得信任的部下，尽管和朱元璋有着很好的关系，但汤和行事一直都非常低调，从不居功自傲。洪武五年(1372)，汤和被封为右副将军，随徐达出征北伐，立下战功，在回京后便又被封为了中山侯，洪武十一年(1378)继续被封为了信国公，而到了洪武二十一年(1388)，手握兵权的汤和在洞察到朱元璋有意不再让诸将长期统领军队后，便自请辞去官位回故乡养老，他对朱元璋说道：“臣年事已高，已不能再驰骋疆场了，只希望能返回故乡，为死后找一块容身之处。”不得不说，汤和真的是一个非常会审时度势的人，这句话一说，让朱元璋听后十分地高兴，甚至下令命人在凤阳专门为汤和修建府邸。</w:t>
      </w:r>
    </w:p>
    <w:p>
      <w:pPr>
        <w:ind w:left="0" w:right="0" w:firstLine="560"/>
        <w:spacing w:before="450" w:after="450" w:line="312" w:lineRule="auto"/>
      </w:pPr>
      <w:r>
        <w:rPr>
          <w:rFonts w:ascii="宋体" w:hAnsi="宋体" w:eastAsia="宋体" w:cs="宋体"/>
          <w:color w:val="000"/>
          <w:sz w:val="28"/>
          <w:szCs w:val="28"/>
        </w:rPr>
        <w:t xml:space="preserve">洪武二十八年(1395)八月，汤和病逝，终年七十岁，朱元璋亲自下诏追封汤和为东瓯王，谥号襄武，敕葬安徽蚌埠曹山南麓。</w:t>
      </w:r>
    </w:p>
    <w:p>
      <w:pPr>
        <w:ind w:left="0" w:right="0" w:firstLine="560"/>
        <w:spacing w:before="450" w:after="450" w:line="312" w:lineRule="auto"/>
      </w:pPr>
      <w:r>
        <w:rPr>
          <w:rFonts w:ascii="宋体" w:hAnsi="宋体" w:eastAsia="宋体" w:cs="宋体"/>
          <w:color w:val="000"/>
          <w:sz w:val="28"/>
          <w:szCs w:val="28"/>
        </w:rPr>
        <w:t xml:space="preserve">综上所述，我们可以知道汤和之所以没被朱元璋除掉，不仅仅是他在朱元璋落难时的伸出援手的恩情，还有他的低调作风、审时度势和公私分明，他从不居功自傲，也不会因为和朱元璋有着很好的关系而不懂收敛，将公和私分得很清楚。由此也可以知道，汤和是一个十分聪明的人，这份聪明让他保下了命，并且也为自己的后代积下了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2025-01-17T07:43:28+08:00</dcterms:created>
  <dcterms:modified xsi:type="dcterms:W3CDTF">2025-01-17T07:43:28+08:00</dcterms:modified>
</cp:coreProperties>
</file>

<file path=docProps/custom.xml><?xml version="1.0" encoding="utf-8"?>
<Properties xmlns="http://schemas.openxmlformats.org/officeDocument/2006/custom-properties" xmlns:vt="http://schemas.openxmlformats.org/officeDocument/2006/docPropsVTypes"/>
</file>