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竹林七贤之一的嵇康，他为什么能被后世所咏赞？</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你知道嵇康吗?今天趣历史小编就给大家带来相关详细介绍。　　“请问是否听闻一位叫嵇康的人”?　　“前路竹林中有七个人，其中长相俊美，肆意饮酒的那位便是了”。　　一路寻君迹，熟不知你在这竹林深处追寻着</w:t>
      </w:r>
    </w:p>
    <w:p>
      <w:pPr>
        <w:ind w:left="0" w:right="0" w:firstLine="560"/>
        <w:spacing w:before="450" w:after="450" w:line="312" w:lineRule="auto"/>
      </w:pPr>
      <w:r>
        <w:rPr>
          <w:rFonts w:ascii="宋体" w:hAnsi="宋体" w:eastAsia="宋体" w:cs="宋体"/>
          <w:color w:val="000"/>
          <w:sz w:val="28"/>
          <w:szCs w:val="28"/>
        </w:rPr>
        <w:t xml:space="preserve">　　你知道嵇康吗?今天趣历史小编就给大家带来相关详细介绍。</w:t>
      </w:r>
    </w:p>
    <w:p>
      <w:pPr>
        <w:ind w:left="0" w:right="0" w:firstLine="560"/>
        <w:spacing w:before="450" w:after="450" w:line="312" w:lineRule="auto"/>
      </w:pPr>
      <w:r>
        <w:rPr>
          <w:rFonts w:ascii="宋体" w:hAnsi="宋体" w:eastAsia="宋体" w:cs="宋体"/>
          <w:color w:val="000"/>
          <w:sz w:val="28"/>
          <w:szCs w:val="28"/>
        </w:rPr>
        <w:t xml:space="preserve">　　“请问是否听闻一位叫嵇康的人”?</w:t>
      </w:r>
    </w:p>
    <w:p>
      <w:pPr>
        <w:ind w:left="0" w:right="0" w:firstLine="560"/>
        <w:spacing w:before="450" w:after="450" w:line="312" w:lineRule="auto"/>
      </w:pPr>
      <w:r>
        <w:rPr>
          <w:rFonts w:ascii="宋体" w:hAnsi="宋体" w:eastAsia="宋体" w:cs="宋体"/>
          <w:color w:val="000"/>
          <w:sz w:val="28"/>
          <w:szCs w:val="28"/>
        </w:rPr>
        <w:t xml:space="preserve">　　“前路竹林中有七个人，其中长相俊美，肆意饮酒的那位便是了”。</w:t>
      </w:r>
    </w:p>
    <w:p>
      <w:pPr>
        <w:ind w:left="0" w:right="0" w:firstLine="560"/>
        <w:spacing w:before="450" w:after="450" w:line="312" w:lineRule="auto"/>
      </w:pPr>
      <w:r>
        <w:rPr>
          <w:rFonts w:ascii="宋体" w:hAnsi="宋体" w:eastAsia="宋体" w:cs="宋体"/>
          <w:color w:val="000"/>
          <w:sz w:val="28"/>
          <w:szCs w:val="28"/>
        </w:rPr>
        <w:t xml:space="preserve">　　一路寻君迹，熟不知你在这竹林深处追寻着自己的世界。</w:t>
      </w:r>
    </w:p>
    <w:p>
      <w:pPr>
        <w:ind w:left="0" w:right="0" w:firstLine="560"/>
        <w:spacing w:before="450" w:after="450" w:line="312" w:lineRule="auto"/>
      </w:pPr>
      <w:r>
        <w:rPr>
          <w:rFonts w:ascii="宋体" w:hAnsi="宋体" w:eastAsia="宋体" w:cs="宋体"/>
          <w:color w:val="000"/>
          <w:sz w:val="28"/>
          <w:szCs w:val="28"/>
        </w:rPr>
        <w:t xml:space="preserve">　　众所周知，魏晋南北朝是中国朝代更替最频繁的时期，连年征战，民生凋敝。但这一时期的也出现了一波文化潮流，出现了许多不肯与世俗同流合污的文人，他们不甘贵族的蛮横特权，一般的文人没有办法实现自己所崇尚的政治抱负，在庙堂之外追寻自己的理想，更加遵循自己内心的选择不被世俗所左右，保护着自己的文人气韵与傲骨。竹林七贤就是其中的代表，而今天我们就单谈其中的一位---嵇康。</w:t>
      </w:r>
    </w:p>
    <w:p>
      <w:pPr>
        <w:ind w:left="0" w:right="0" w:firstLine="560"/>
        <w:spacing w:before="450" w:after="450" w:line="312" w:lineRule="auto"/>
      </w:pPr>
      <w:r>
        <w:rPr>
          <w:rFonts w:ascii="宋体" w:hAnsi="宋体" w:eastAsia="宋体" w:cs="宋体"/>
          <w:color w:val="000"/>
          <w:sz w:val="28"/>
          <w:szCs w:val="28"/>
        </w:rPr>
        <w:t xml:space="preserve">　　如果说千年的历史有哪个朝代最不受约束，那一定非魏晋南北朝莫属。与其他朝代的文人不同，许多魏晋的文人并不在乎功名利禄，他们读书只是为了有更高层次的追求，这也导致魏晋的文人身上有其他朝代文人所无法匹敌的“文人傲骨”。更让人吃惊的是在当时一位文人的名声可能会超越当朝皇室宗亲的名望，文人特立独行用自己的方式表达着最激烈的情感。他们独特气度、优雅也没有被历史的尘埃淹没，在百年后的今天依然存在于我们的心中。</w:t>
      </w:r>
    </w:p>
    <w:p>
      <w:pPr>
        <w:ind w:left="0" w:right="0" w:firstLine="560"/>
        <w:spacing w:before="450" w:after="450" w:line="312" w:lineRule="auto"/>
      </w:pPr>
      <w:r>
        <w:rPr>
          <w:rFonts w:ascii="宋体" w:hAnsi="宋体" w:eastAsia="宋体" w:cs="宋体"/>
          <w:color w:val="000"/>
          <w:sz w:val="28"/>
          <w:szCs w:val="28"/>
        </w:rPr>
        <w:t xml:space="preserve">　　嵇康从小世家出身，自幼天资聪慧，博览群书，精进六艺。成年后喜爱道家老庄学说，一本《养生论》更是我国养生著作中较早的文章，论述通透，文笔斐然。游山采药、弹琴吟诗，嵇康赞美古代隐士的事迹，一直向往出世的生活，坚拒出仕为官。为此他还为自己列举了“七不堪”、“二不可”的原则，如此恬淡无欲，坚持着自己的心境。他所热爱的竹林在他自己的心中就是一片净土，对酒当歌、吟诗作对、自由自在、不拘于礼法世俗。</w:t>
      </w:r>
    </w:p>
    <w:p>
      <w:pPr>
        <w:ind w:left="0" w:right="0" w:firstLine="560"/>
        <w:spacing w:before="450" w:after="450" w:line="312" w:lineRule="auto"/>
      </w:pPr>
      <w:r>
        <w:rPr>
          <w:rFonts w:ascii="宋体" w:hAnsi="宋体" w:eastAsia="宋体" w:cs="宋体"/>
          <w:color w:val="000"/>
          <w:sz w:val="28"/>
          <w:szCs w:val="28"/>
        </w:rPr>
        <w:t xml:space="preserve">　　嵇康崇尚玄学新风，“自然超越论”是他主要的玄学思想。这与当时社会上禁锢人思想的儒学纲常伦理截然不同，这也是自董仲舒确认儒学崇高地位之后第一次遭受的强烈冲击。政治沦为胁迫弱者、实行暴政的工具，更多像嵇康这样的有识之士不再追求出仕，反而隐匿乡野，追求自然野趣。嵇康也形成了自己独到的自然思想，其中“超名教而任自然”对后世都产生了深远的影响。这种与司马集团所倡导的儒学名教，明处标榜着“孝治天下”暗处做着谋权篡位之事大相径庭。这也许是那个时代知识分子们一种自我解脱的方式，对仕途迷茫无比，对国家、政权失去信任。无法在现实中寻找自我发掘的价值，那就追寻自己灵魂的解脱从而获得自由。</w:t>
      </w:r>
    </w:p>
    <w:p>
      <w:pPr>
        <w:ind w:left="0" w:right="0" w:firstLine="560"/>
        <w:spacing w:before="450" w:after="450" w:line="312" w:lineRule="auto"/>
      </w:pPr>
      <w:r>
        <w:rPr>
          <w:rFonts w:ascii="宋体" w:hAnsi="宋体" w:eastAsia="宋体" w:cs="宋体"/>
          <w:color w:val="000"/>
          <w:sz w:val="28"/>
          <w:szCs w:val="28"/>
        </w:rPr>
        <w:t xml:space="preserve">　　对于自然之风的倡导也在嵇康的音乐中得以体现。嵇康自己的音乐思想核心就是“声无哀乐”，意思就是情感虽然是人纯粹主观的意识而音乐是客观的存在。他也并不倡导音乐来反映实世现状的传统，认为音乐来源于自然本身，不能单纯只评判音乐演奏者的艺术水平来分高低。这看似简单但也体现了他对于音乐的极致追求，这样隔绝世俗的音乐又怎不为世人所咏赞呢?</w:t>
      </w:r>
    </w:p>
    <w:p>
      <w:pPr>
        <w:ind w:left="0" w:right="0" w:firstLine="560"/>
        <w:spacing w:before="450" w:after="450" w:line="312" w:lineRule="auto"/>
      </w:pPr>
      <w:r>
        <w:rPr>
          <w:rFonts w:ascii="宋体" w:hAnsi="宋体" w:eastAsia="宋体" w:cs="宋体"/>
          <w:color w:val="000"/>
          <w:sz w:val="28"/>
          <w:szCs w:val="28"/>
        </w:rPr>
        <w:t xml:space="preserve">　　一曲广陵散弹尽，天下谁人不识君。绝唱天下的“广陵散”也是出自嵇康之手。景元四年的夏天，京师洛阳东侧的马市刑场三千太学生上书奏请拜嵇康为师，希望权臣司马昭能爱惜贤士，借此豁免嵇康的死刑，但即便如此也没能阻止屠刀的落下，就这样一代名士陨落在暴政之下，“广陵散”自此也真正成了绝唱，正所谓嵇康殁，广陵散(sàn)。最后这位名士也凭借自己独特风骨一次又一次地被提及名字，后人学者、画家对于他更是高山仰止。</w:t>
      </w:r>
    </w:p>
    <w:p>
      <w:pPr>
        <w:ind w:left="0" w:right="0" w:firstLine="560"/>
        <w:spacing w:before="450" w:after="450" w:line="312" w:lineRule="auto"/>
      </w:pPr>
      <w:r>
        <w:rPr>
          <w:rFonts w:ascii="宋体" w:hAnsi="宋体" w:eastAsia="宋体" w:cs="宋体"/>
          <w:color w:val="000"/>
          <w:sz w:val="28"/>
          <w:szCs w:val="28"/>
        </w:rPr>
        <w:t xml:space="preserve">　　远庙堂、寻其志，竹林间放歌纵酒，夜半琴声洛阳响。世人皆墨寻一片清净的天地又何其困难，但他最后做到了活在自己的天地从未丢失自己的精神、灵魂，即使到生命的最后嵇康也是如此坦然。有人也许会认为魏晋名士过于自我，大丈夫不安邦定国而只为安逸。正所谓达则兼济天下，穷则独善其身。他们又何尝想为兼济天下出力，为国家现状伤感流露更多的是无可奈何，但他们还是表现出了与一般人不同的追求与试图改变现状的意识从未泯灭。</w:t>
      </w:r>
    </w:p>
    <w:p>
      <w:pPr>
        <w:ind w:left="0" w:right="0" w:firstLine="560"/>
        <w:spacing w:before="450" w:after="450" w:line="312" w:lineRule="auto"/>
      </w:pPr>
      <w:r>
        <w:rPr>
          <w:rFonts w:ascii="宋体" w:hAnsi="宋体" w:eastAsia="宋体" w:cs="宋体"/>
          <w:color w:val="000"/>
          <w:sz w:val="28"/>
          <w:szCs w:val="28"/>
        </w:rPr>
        <w:t xml:space="preserve">　　最后“竹林七贤”也在各种势力威逼利诱下逐渐瓦解。唯独嵇康始终保持与司马家族对立的态度，这也最终给他自己招来了杀身之祸。到生命的最后，他依旧洒脱并不贪恋世间的一切，只是担心手下一曲美妙音律无人可继承。他希望世人记得的不是他独立与世俗之外的张扬，而是真正的学术、艺术。所幸《广陵散》也并没有与他一同陨落，历经九百年依旧流传在世间。也许最后广陵散成了嵇康，嵇康也就是那一曲广陵之音。</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2025-01-17T14:13:04+08:00</dcterms:created>
  <dcterms:modified xsi:type="dcterms:W3CDTF">2025-01-17T14:13:04+08:00</dcterms:modified>
</cp:coreProperties>
</file>

<file path=docProps/custom.xml><?xml version="1.0" encoding="utf-8"?>
<Properties xmlns="http://schemas.openxmlformats.org/officeDocument/2006/custom-properties" xmlns:vt="http://schemas.openxmlformats.org/officeDocument/2006/docPropsVTypes"/>
</file>