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晋妃富察氏是什么身份？纳为妃子后，独守空闺20年</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晋妃富察氏是什么身份大家都熟知吗?接下来趣历史小编给大家带来相关的文章古代的女子地位是非常低下的，女子正值十三四岁的稚嫩年华却已经要嫁为人妇。而且很多女子伺候的都是比自己大十岁，大二十岁，乃至五十岁的</w:t>
      </w:r>
    </w:p>
    <w:p>
      <w:pPr>
        <w:ind w:left="0" w:right="0" w:firstLine="560"/>
        <w:spacing w:before="450" w:after="450" w:line="312" w:lineRule="auto"/>
      </w:pPr>
      <w:r>
        <w:rPr>
          <w:rFonts w:ascii="宋体" w:hAnsi="宋体" w:eastAsia="宋体" w:cs="宋体"/>
          <w:color w:val="000"/>
          <w:sz w:val="28"/>
          <w:szCs w:val="28"/>
        </w:rPr>
        <w:t xml:space="preserve">晋妃富察氏是什么身份大家都熟知吗?接下来趣历史小编给大家带来相关的文章</w:t>
      </w:r>
    </w:p>
    <w:p>
      <w:pPr>
        <w:ind w:left="0" w:right="0" w:firstLine="560"/>
        <w:spacing w:before="450" w:after="450" w:line="312" w:lineRule="auto"/>
      </w:pPr>
      <w:r>
        <w:rPr>
          <w:rFonts w:ascii="宋体" w:hAnsi="宋体" w:eastAsia="宋体" w:cs="宋体"/>
          <w:color w:val="000"/>
          <w:sz w:val="28"/>
          <w:szCs w:val="28"/>
        </w:rPr>
        <w:t xml:space="preserve">古代的女子地位是非常低下的，女子正值十三四岁的稚嫩年华却已经要嫁为人妇。而且很多女子伺候的都是比自己大十岁，大二十岁，乃至五十岁的男人。这种情况在皇室尤为普遍，因为男人总喜欢年轻貌美的女子，所以后宫受宠的妃子大多都是一些年轻貌美的妃子。</w:t>
      </w:r>
    </w:p>
    <w:p>
      <w:pPr>
        <w:ind w:left="0" w:right="0" w:firstLine="560"/>
        <w:spacing w:before="450" w:after="450" w:line="312" w:lineRule="auto"/>
      </w:pPr>
      <w:r>
        <w:rPr>
          <w:rFonts w:ascii="宋体" w:hAnsi="宋体" w:eastAsia="宋体" w:cs="宋体"/>
          <w:color w:val="000"/>
          <w:sz w:val="28"/>
          <w:szCs w:val="28"/>
        </w:rPr>
        <w:t xml:space="preserve">乾隆算是清朝的一位口碑两极分化非常严重的皇帝，不过最起码的一点，乾隆不是那种残暴不仁的皇帝。虽然很多人都说乾隆是继承了康熙和雍正的家底，但乾隆也做到了守住这些家底，并且还在一定程度上变强了不少。</w:t>
      </w:r>
    </w:p>
    <w:p>
      <w:pPr>
        <w:ind w:left="0" w:right="0" w:firstLine="560"/>
        <w:spacing w:before="450" w:after="450" w:line="312" w:lineRule="auto"/>
      </w:pPr>
      <w:r>
        <w:rPr>
          <w:rFonts w:ascii="宋体" w:hAnsi="宋体" w:eastAsia="宋体" w:cs="宋体"/>
          <w:color w:val="000"/>
          <w:sz w:val="28"/>
          <w:szCs w:val="28"/>
        </w:rPr>
        <w:t xml:space="preserve">而且乾隆算是比较痴情的一位皇帝了，一生最爱的就是孝贤纯皇后富察氏，也就是《延禧攻略》里富察容音的原型。孝贤纯皇后是清朝唯一的一位富察氏皇后，也是葬礼规格最高，消耗物质最大的皇后，可见乾隆对她的喜爱。</w:t>
      </w:r>
    </w:p>
    <w:p>
      <w:pPr>
        <w:ind w:left="0" w:right="0" w:firstLine="560"/>
        <w:spacing w:before="450" w:after="450" w:line="312" w:lineRule="auto"/>
      </w:pPr>
      <w:r>
        <w:rPr>
          <w:rFonts w:ascii="宋体" w:hAnsi="宋体" w:eastAsia="宋体" w:cs="宋体"/>
          <w:color w:val="000"/>
          <w:sz w:val="28"/>
          <w:szCs w:val="28"/>
        </w:rPr>
        <w:t xml:space="preserve">然而让人想不到的是，乾隆80多岁退位之后，却纳富察容音的孙女为妃子。晋妃是孝贤纯皇后的祖父清初重臣米思翰的玄孙女，所以看辈分，晋妃的确是富察容音的孙女，而且两人都是富察氏，血缘关系更近。</w:t>
      </w:r>
    </w:p>
    <w:p>
      <w:pPr>
        <w:ind w:left="0" w:right="0" w:firstLine="560"/>
        <w:spacing w:before="450" w:after="450" w:line="312" w:lineRule="auto"/>
      </w:pPr>
      <w:r>
        <w:rPr>
          <w:rFonts w:ascii="宋体" w:hAnsi="宋体" w:eastAsia="宋体" w:cs="宋体"/>
          <w:color w:val="000"/>
          <w:sz w:val="28"/>
          <w:szCs w:val="28"/>
        </w:rPr>
        <w:t xml:space="preserve">想必大家也都知道晋妃的结局吧，80多岁的乾隆虽然让晋妃伺候，但伺候的也都是生活起居罢了。乾隆驾崩之后，晋妃经历了嘉庆年代，在道光二年去世。独守空闺最少20年，而且最伤的是，晋妃到死都还是处子之身。</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2025-01-17T06:13:39+08:00</dcterms:created>
  <dcterms:modified xsi:type="dcterms:W3CDTF">2025-01-17T06:13:39+08:00</dcterms:modified>
</cp:coreProperties>
</file>

<file path=docProps/custom.xml><?xml version="1.0" encoding="utf-8"?>
<Properties xmlns="http://schemas.openxmlformats.org/officeDocument/2006/custom-properties" xmlns:vt="http://schemas.openxmlformats.org/officeDocument/2006/docPropsVTypes"/>
</file>