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清朝唯一被处死的公主是谁？哈达公主是什么来历</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清朝唯一被处死的公主是谁你知道吗?不知道没关系，趣历史小编告诉你。清朝历史上一共有82位公主，虽然她们大多都难逃政治婚姻的宿命，但毕竟是天潢贵胄，因此 不至于丢掉性命，比如说嫁给吴三桂之子吴应熊的建宁</w:t>
      </w:r>
    </w:p>
    <w:p>
      <w:pPr>
        <w:ind w:left="0" w:right="0" w:firstLine="560"/>
        <w:spacing w:before="450" w:after="450" w:line="312" w:lineRule="auto"/>
      </w:pPr>
      <w:r>
        <w:rPr>
          <w:rFonts w:ascii="宋体" w:hAnsi="宋体" w:eastAsia="宋体" w:cs="宋体"/>
          <w:color w:val="000"/>
          <w:sz w:val="28"/>
          <w:szCs w:val="28"/>
        </w:rPr>
        <w:t xml:space="preserve">清朝唯一被处死的公主是谁你知道吗?不知道没关系，趣历史小编告诉你。</w:t>
      </w:r>
    </w:p>
    <w:p>
      <w:pPr>
        <w:ind w:left="0" w:right="0" w:firstLine="560"/>
        <w:spacing w:before="450" w:after="450" w:line="312" w:lineRule="auto"/>
      </w:pPr>
      <w:r>
        <w:rPr>
          <w:rFonts w:ascii="宋体" w:hAnsi="宋体" w:eastAsia="宋体" w:cs="宋体"/>
          <w:color w:val="000"/>
          <w:sz w:val="28"/>
          <w:szCs w:val="28"/>
        </w:rPr>
        <w:t xml:space="preserve">清朝历史上一共有82位公主，虽然她们大多都难逃政治婚姻的宿命，但毕竟是天潢贵胄，因此 不至于丢掉性命，比如说嫁给吴三桂之子吴应熊的建宁公主也不过是被康熙帝幽禁了七年。然而，清朝历史上，却有一位公主因卷入政治斗争而被凄惨地处死，成为唯一被处死的公主，她便是哈达公主。</w:t>
      </w:r>
    </w:p>
    <w:p>
      <w:pPr>
        <w:ind w:left="0" w:right="0" w:firstLine="560"/>
        <w:spacing w:before="450" w:after="450" w:line="312" w:lineRule="auto"/>
      </w:pPr>
      <w:r>
        <w:rPr>
          <w:rFonts w:ascii="宋体" w:hAnsi="宋体" w:eastAsia="宋体" w:cs="宋体"/>
          <w:color w:val="000"/>
          <w:sz w:val="28"/>
          <w:szCs w:val="28"/>
        </w:rPr>
        <w:t xml:space="preserve">哈达公主，名为莽古济，是清太祖努尔哈赤第三女，生于1590年，生母是努尔哈赤第二任大妃富察·衮代。其实，莽古济在努尔哈赤众多女儿中地位很高，努尔哈赤一生共有四位大妃，分别是元妃佟佳氏、继妃富察氏、侧妃叶赫那拉氏和大妃乌拉那拉氏。在这四位大妃中，只有元妃佟佳氏和继妃富察氏生下了女儿，即东果格格和莽古济格格，因此莽古济与东果格格成为努尔哈赤仅有的两位嫡女。</w:t>
      </w:r>
    </w:p>
    <w:p>
      <w:pPr>
        <w:ind w:left="0" w:right="0" w:firstLine="560"/>
        <w:spacing w:before="450" w:after="450" w:line="312" w:lineRule="auto"/>
      </w:pPr>
      <w:r>
        <w:rPr>
          <w:rFonts w:ascii="宋体" w:hAnsi="宋体" w:eastAsia="宋体" w:cs="宋体"/>
          <w:color w:val="000"/>
          <w:sz w:val="28"/>
          <w:szCs w:val="28"/>
        </w:rPr>
        <w:t xml:space="preserve">虽然身为嫡女，但莽古济仍然难逃政治婚姻的宿命。莽古济长大后，受父亲努尔哈赤之命嫁给了哈达部的吴尔古代，吴尔古代是哈达部的末代首领，因此，莽古济才会被称为哈达公主。在努尔哈赤执政后期，莽古济的丈夫吴尔古代抑郁而终，皇太极登上汗位之后，便给姐姐莽古济又定了一门亲事。</w:t>
      </w:r>
    </w:p>
    <w:p>
      <w:pPr>
        <w:ind w:left="0" w:right="0" w:firstLine="560"/>
        <w:spacing w:before="450" w:after="450" w:line="312" w:lineRule="auto"/>
      </w:pPr>
      <w:r>
        <w:rPr>
          <w:rFonts w:ascii="宋体" w:hAnsi="宋体" w:eastAsia="宋体" w:cs="宋体"/>
          <w:color w:val="000"/>
          <w:sz w:val="28"/>
          <w:szCs w:val="28"/>
        </w:rPr>
        <w:t xml:space="preserve">天聪元年(1627年)，莽古济改嫁给了蒙古敖汉部博尔济吉特氏的琐诺木杜凌，事实证明，莽古济的这次婚姻比上一次的还要悲惨。</w:t>
      </w:r>
    </w:p>
    <w:p>
      <w:pPr>
        <w:ind w:left="0" w:right="0" w:firstLine="560"/>
        <w:spacing w:before="450" w:after="450" w:line="312" w:lineRule="auto"/>
      </w:pPr>
      <w:r>
        <w:rPr>
          <w:rFonts w:ascii="宋体" w:hAnsi="宋体" w:eastAsia="宋体" w:cs="宋体"/>
          <w:color w:val="000"/>
          <w:sz w:val="28"/>
          <w:szCs w:val="28"/>
        </w:rPr>
        <w:t xml:space="preserve">皇太极登上汗位之后，极力削弱其他三位贝勒(代善、阿敏和莽古尔泰)的势力，莽古济一母同胞的哥哥莽古尔泰是一个有勇无谋之辈，他曾经为了在父亲面前邀宠，亲手杀掉了自己的母亲富察·衮代，可见是一个毫无亲情之人。有一次，莽古尔泰与皇太极发生了争执，他竟然在大汗皇太极面前拔出了腰刀，皇太极见状勃然大怒，后来利用一个机会，将莽古尔泰和德格类两兄弟给幽禁致死，最终皇太极也达到了“南面独尊”的目的。</w:t>
      </w:r>
    </w:p>
    <w:p>
      <w:pPr>
        <w:ind w:left="0" w:right="0" w:firstLine="560"/>
        <w:spacing w:before="450" w:after="450" w:line="312" w:lineRule="auto"/>
      </w:pPr>
      <w:r>
        <w:rPr>
          <w:rFonts w:ascii="宋体" w:hAnsi="宋体" w:eastAsia="宋体" w:cs="宋体"/>
          <w:color w:val="000"/>
          <w:sz w:val="28"/>
          <w:szCs w:val="28"/>
        </w:rPr>
        <w:t xml:space="preserve">天聪九年(1635年)，皇太极将姐姐莽古济废为庶民，严禁她与亲属往来。谁知此时，莽古济的一个叫冷僧机的家奴也节外生枝，向皇太极告发莽古济当年曾与同胞兄弟莽古尔泰、德格类参与谋反，而且，莽古济的第二任丈夫琐诺木杜凌竟然还出面作证确有此事。最终，皇太极向姐姐莽古济举起了屠刀，莽古济成为清朝唯一被处死的公主。</w:t>
      </w:r>
    </w:p>
    <w:p>
      <w:pPr>
        <w:ind w:left="0" w:right="0" w:firstLine="560"/>
        <w:spacing w:before="450" w:after="450" w:line="312" w:lineRule="auto"/>
      </w:pPr>
      <w:r>
        <w:rPr>
          <w:rFonts w:ascii="宋体" w:hAnsi="宋体" w:eastAsia="宋体" w:cs="宋体"/>
          <w:color w:val="000"/>
          <w:sz w:val="28"/>
          <w:szCs w:val="28"/>
        </w:rPr>
        <w:t xml:space="preserve">此外，话说莽古济与第一任丈夫吴尔古代曾生下两个女儿，大女儿嫁给了礼亲王代善的长子克勤郡王岳托，小女儿则嫁给了皇太极的长子肃亲王豪格。岳托与豪格都是清朝初年在疆场上威风八面的战将，一个被封为郡王，一个被封为亲王，而且这两个王爵都是世袭罔替的，也就是通常所说的铁帽子王。</w:t>
      </w:r>
    </w:p>
    <w:p>
      <w:pPr>
        <w:ind w:left="0" w:right="0" w:firstLine="560"/>
        <w:spacing w:before="450" w:after="450" w:line="312" w:lineRule="auto"/>
      </w:pPr>
      <w:r>
        <w:rPr>
          <w:rFonts w:ascii="宋体" w:hAnsi="宋体" w:eastAsia="宋体" w:cs="宋体"/>
          <w:color w:val="000"/>
          <w:sz w:val="28"/>
          <w:szCs w:val="28"/>
        </w:rPr>
        <w:t xml:space="preserve">在莽古济事件东窗事发之后，豪格为了向父汗皇太极表忠心，毫不犹豫地杀死了自己的嫡福晋兼表妹哈达那拉氏(莽古济的小女儿)。岳托虽然在之前曾支持皇太极继承汗位，同时他也是镶红旗的旗主，但他与嫡福晋哈达那拉氏(莽古济的大女儿)之间感情深厚，不忍心向妻子痛下杀手，于是，皇太极才免岳托嫡福晋一死，不过岳托也从此被迫与嫡福晋哈达那拉氏分居了。</w:t>
      </w:r>
    </w:p>
    <w:p>
      <w:pPr>
        <w:ind w:left="0" w:right="0" w:firstLine="560"/>
        <w:spacing w:before="450" w:after="450" w:line="312" w:lineRule="auto"/>
      </w:pPr>
      <w:r>
        <w:rPr>
          <w:rFonts w:ascii="宋体" w:hAnsi="宋体" w:eastAsia="宋体" w:cs="宋体"/>
          <w:color w:val="000"/>
          <w:sz w:val="28"/>
          <w:szCs w:val="28"/>
        </w:rPr>
        <w:t xml:space="preserve">随后，岳托的侧福晋告发嫡福晋行“厌胜之术”，于是皇太极便将岳托嫡福晋给监禁起来了。就在这一年，在山东征战的岳托不幸感染天花而病逝，嫡福晋哈达那拉氏眼看自己唯一的靠山也没了，同时也是为了报答丈夫当年的不杀之情，于是便为丈夫岳托殉葬了。</w:t>
      </w:r>
    </w:p>
    <w:p>
      <w:pPr>
        <w:ind w:left="0" w:right="0" w:firstLine="560"/>
        <w:spacing w:before="450" w:after="450" w:line="312" w:lineRule="auto"/>
      </w:pPr>
      <w:r>
        <w:rPr>
          <w:rFonts w:ascii="宋体" w:hAnsi="宋体" w:eastAsia="宋体" w:cs="宋体"/>
          <w:color w:val="000"/>
          <w:sz w:val="28"/>
          <w:szCs w:val="28"/>
        </w:rPr>
        <w:t xml:space="preserve">可以看到，在清朝初年的这次政治斗争中，莽古尔泰、莽古济、德格类以及他们的家人几乎被灭门，这就是政治斗争的残酷性，根本毫无亲情可言。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2025-01-17T04:54:16+08:00</dcterms:created>
  <dcterms:modified xsi:type="dcterms:W3CDTF">2025-01-17T04:54:16+08:00</dcterms:modified>
</cp:coreProperties>
</file>

<file path=docProps/custom.xml><?xml version="1.0" encoding="utf-8"?>
<Properties xmlns="http://schemas.openxmlformats.org/officeDocument/2006/custom-properties" xmlns:vt="http://schemas.openxmlformats.org/officeDocument/2006/docPropsVTypes"/>
</file>