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曹冲的身世怎么样？三国第一聪明之人</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当一提起曹冲总会想起电视里面的那位，那么小编就不得不给大家详细的说一下了。中国古代流传着孔子的一句话，“生而知之者上也”，意思是天生就知道的人最上等，说白就是天赋碾压一切。这种天赋异禀的天才在中国历</w:t>
      </w:r>
    </w:p>
    <w:p>
      <w:pPr>
        <w:ind w:left="0" w:right="0" w:firstLine="560"/>
        <w:spacing w:before="450" w:after="450" w:line="312" w:lineRule="auto"/>
      </w:pPr>
      <w:r>
        <w:rPr>
          <w:rFonts w:ascii="宋体" w:hAnsi="宋体" w:eastAsia="宋体" w:cs="宋体"/>
          <w:color w:val="000"/>
          <w:sz w:val="28"/>
          <w:szCs w:val="28"/>
        </w:rPr>
        <w:t xml:space="preserve">每当一提起曹冲总会想起电视里面的那位，那么小编就不得不给大家详细的说一下了。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中国古代流传着孔子的一句话，“生而知之者上也”，意思是天生就知道的人最上等，说白就是天赋碾压一切。这种天赋异禀的天才在中国历史上如星罗棋布，而天才最多的时代则在三国。比如诸葛亮、曹操等，最杰出的要属曹冲。</w:t>
      </w:r>
    </w:p>
    <w:p>
      <w:pPr>
        <w:ind w:left="0" w:right="0" w:firstLine="560"/>
        <w:spacing w:before="450" w:after="450" w:line="312" w:lineRule="auto"/>
      </w:pPr>
      <w:r>
        <w:rPr>
          <w:rFonts w:ascii="宋体" w:hAnsi="宋体" w:eastAsia="宋体" w:cs="宋体"/>
          <w:color w:val="000"/>
          <w:sz w:val="28"/>
          <w:szCs w:val="28"/>
        </w:rPr>
        <w:t xml:space="preserve">曹冲是曹操和小妾环夫人生的儿子，天生聪慧，从小就拥有成人般的心智。有一次，东吴孙权把从两广地区得来的战利品大象送给曹操(三国时两广地区要比现在更温暖，有亚洲象出没)。曹操十分高兴，想要称一下象的重量但却苦无良策，这时包括郭嘉在内的各位奇才谋士也想不出办法，只有四岁的曹冲提出了解决方法：把象放在大船上，在水淹到船体上的位置刻下标记，然后把象放下称量物品装载在船上，等到水再次淹到同一高度的时候计算出所有物品的重量就是大象的重量。曹操用这个方法果然称出了大象重量，群臣都夸赞曹冲的天才。还有一次，地方军阀进贡了一只会跳舞的山鸡给曹操，但无论曹操怎么哄山鸡山鸡始终不肯跳舞。曹冲又想了个办法把一面镜子放在山鸡面前，山鸡看到镜中的自己以为遇到了同类，于是立刻翩然起舞。</w:t>
      </w:r>
    </w:p>
    <w:p>
      <w:pPr>
        <w:ind w:left="0" w:right="0" w:firstLine="560"/>
        <w:spacing w:before="450" w:after="450" w:line="312" w:lineRule="auto"/>
      </w:pPr>
      <w:r>
        <w:rPr>
          <w:rFonts w:ascii="宋体" w:hAnsi="宋体" w:eastAsia="宋体" w:cs="宋体"/>
          <w:color w:val="000"/>
          <w:sz w:val="28"/>
          <w:szCs w:val="28"/>
        </w:rPr>
        <w:t xml:space="preserve">历史上天才很多，大多都是“小时了了，大未必佳”，比如五岁做诗的方仲永最后沦为普通人，无人问津。曹冲之所以能青史留名，除了有个位高权重的好爸爸外，更重要的是他的仁义善良。一天曹操的马鞍被仓库里的老鼠咬坏了，负责管理仓库的小吏知道曹操用刑极严，害怕会死，于是想曹操极为宠爱的小公子求救。曹冲让他不要声张，等三天后再去自首就没事，然后拿刀戳坏自己的衣服留下老鼠咬过的痕迹，假装不开心的样子和曹操诉苦。等到小吏自首的时候曹操笑着说：“我儿子的衣服就穿在身上，都被咬坏，更何况推在仓库里的马鞍呢?”因此小吏逃过一劫。</w:t>
      </w:r>
    </w:p>
    <w:p>
      <w:pPr>
        <w:ind w:left="0" w:right="0" w:firstLine="560"/>
        <w:spacing w:before="450" w:after="450" w:line="312" w:lineRule="auto"/>
      </w:pPr>
      <w:r>
        <w:rPr>
          <w:rFonts w:ascii="宋体" w:hAnsi="宋体" w:eastAsia="宋体" w:cs="宋体"/>
          <w:color w:val="000"/>
          <w:sz w:val="28"/>
          <w:szCs w:val="28"/>
        </w:rPr>
        <w:t xml:space="preserve">正因为曹冲的聪敏仁智，所以曹操一心要立他为继承人。那时曹操账下也有一位神童大臣名叫周不疑，曹操曾说“倘使不疑辅佐后人，则江山可无忧矣”。后来曹冲13病逝后，曹操却立刻杀了周不疑。曹丕问他为何不留下周不疑辅佐自己，曹操明确表示:周不疑是人中之龙只有曹冲可以驾驭，现在曹冲死了如果让周不疑活着曹家的江山一定会被周家夺去。</w:t>
      </w:r>
    </w:p>
    <w:p>
      <w:pPr>
        <w:ind w:left="0" w:right="0" w:firstLine="560"/>
        <w:spacing w:before="450" w:after="450" w:line="312" w:lineRule="auto"/>
      </w:pPr>
      <w:r>
        <w:rPr>
          <w:rFonts w:ascii="宋体" w:hAnsi="宋体" w:eastAsia="宋体" w:cs="宋体"/>
          <w:color w:val="000"/>
          <w:sz w:val="28"/>
          <w:szCs w:val="28"/>
        </w:rPr>
        <w:t xml:space="preserve">倘若曹冲不死，周不疑也就不会死，这两位绝代双骄联手，三国必一统，司马懿早已身首异处!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2025-01-15T22:52:08+08:00</dcterms:created>
  <dcterms:modified xsi:type="dcterms:W3CDTF">2025-01-15T22:52:08+08:00</dcterms:modified>
</cp:coreProperties>
</file>

<file path=docProps/custom.xml><?xml version="1.0" encoding="utf-8"?>
<Properties xmlns="http://schemas.openxmlformats.org/officeDocument/2006/custom-properties" xmlns:vt="http://schemas.openxmlformats.org/officeDocument/2006/docPropsVTypes"/>
</file>