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孙皓当初敢顶撞司马炎 孙权最后为什么还能平安无恙</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孙皓和司马炎的文章，希望能对大家有所帮助。亡国之君往往难以得到比较好的结局，纵观中外各国，一旦被击败以至于亡国，失去了君主之位、更是丢失了国家为依靠的那些亡国君主难免兔死狐悲</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今天趣历史小编就给大家带来孙皓和司马炎的文章，希望能对大家有所帮助。</w:t>
      </w:r>
    </w:p>
    <w:p>
      <w:pPr>
        <w:ind w:left="0" w:right="0" w:firstLine="560"/>
        <w:spacing w:before="450" w:after="450" w:line="312" w:lineRule="auto"/>
      </w:pPr>
      <w:r>
        <w:rPr>
          <w:rFonts w:ascii="宋体" w:hAnsi="宋体" w:eastAsia="宋体" w:cs="宋体"/>
          <w:color w:val="000"/>
          <w:sz w:val="28"/>
          <w:szCs w:val="28"/>
        </w:rPr>
        <w:t xml:space="preserve">亡国之君往往难以得到比较好的结局，纵观中外各国，一旦被击败以至于亡国，失去了君主之位、更是丢失了国家为依靠的那些亡国君主难免兔死狐悲，像是之前依附自己的人、之前自己的臣子也都会树倒猢狲散，都各自奔前程去了，而自己就成为了真正的孤家寡人，其处境远不如之前，甚至很多人陷入了穷困潦倒甚至是难以自保的情况之中，有些甚至就因为自己的身份最终被杀死。这样的情况在历史上实在是太多了。</w:t>
      </w:r>
    </w:p>
    <w:p>
      <w:pPr>
        <w:ind w:left="0" w:right="0" w:firstLine="560"/>
        <w:spacing w:before="450" w:after="450" w:line="312" w:lineRule="auto"/>
      </w:pPr>
      <w:r>
        <w:rPr>
          <w:rFonts w:ascii="宋体" w:hAnsi="宋体" w:eastAsia="宋体" w:cs="宋体"/>
          <w:color w:val="000"/>
          <w:sz w:val="28"/>
          <w:szCs w:val="28"/>
        </w:rPr>
        <w:t xml:space="preserve">像是非常著名的五代时期的南唐亡主李煜本来就是个不称职的君主，他亡国之后也没有什么复国的年头，就因为自己曾经君主的身份和某次感叹处境艰难而被赵光义记恨，于是用毒药杀死，这样一个有才华的人却最终如此悲惨，只留下了感叹亡国君愁的著名诗句，令人惋惜。而像是国外的很多君主，自己的政权被灭亡之后，自己要不就是被迫流亡海外、终身漂泊，要不就是被流放孤岛甚至是被处死。可以知道，亡国之君因为自己身份特殊，而且往往被灭亡自己的对手寄予怨恨和不屑的情感而得不到好下场，这些人的命运就从此跌倒了低谷。</w:t>
      </w:r>
    </w:p>
    <w:p>
      <w:pPr>
        <w:ind w:left="0" w:right="0" w:firstLine="560"/>
        <w:spacing w:before="450" w:after="450" w:line="312" w:lineRule="auto"/>
      </w:pPr>
      <w:r>
        <w:rPr>
          <w:rFonts w:ascii="宋体" w:hAnsi="宋体" w:eastAsia="宋体" w:cs="宋体"/>
          <w:color w:val="000"/>
          <w:sz w:val="28"/>
          <w:szCs w:val="28"/>
        </w:rPr>
        <w:t xml:space="preserve">然而，既然有处境不好的那就也有一些人的结果还算是不错，至少是在亡国之君之中其结果是相对好的，比如说能够得以善终，安稳的过完余生，甚至是能谋一官半职或者是成为新朝的王侯。像是南朝的陈后主，因为碰到了杨坚这位宽厚的君主，没有对他施以毒手，反而是给了他一个官职让他做，最后还亲自任命了他，这位陈叔宝甚至活的比杨坚还多几个月。</w:t>
      </w:r>
    </w:p>
    <w:p>
      <w:pPr>
        <w:ind w:left="0" w:right="0" w:firstLine="560"/>
        <w:spacing w:before="450" w:after="450" w:line="312" w:lineRule="auto"/>
      </w:pPr>
      <w:r>
        <w:rPr>
          <w:rFonts w:ascii="宋体" w:hAnsi="宋体" w:eastAsia="宋体" w:cs="宋体"/>
          <w:color w:val="000"/>
          <w:sz w:val="28"/>
          <w:szCs w:val="28"/>
        </w:rPr>
        <w:t xml:space="preserve">亡国之主最为忌讳的就是挑衅当朝君主，因为一旦如此，就可能会惹恼他，成为自己命运的转折。然而有一位这样的亡国君主当众顶撞，却依然得到了善终，那就是东吴君主孙皓了。当时东吴被晋朝灭亡，他最终选择了投降。之后他就被带到了洛阳，成为了司马炎的座上宾，司马炎邀请他吃饭，并对他说自己在洛阳已经为他设好了座位等他很久了，没想到这位孙皓是个倔脾气，他回应说，自己也在建业为司马炎设好了座，也在等他。一个手下败将却干如此顶撞，这样的行为完全是在寻死啊，但是司马炎似乎并未生气，他也没有怎么为难孙皓，最终孙皓和刘禅一样得到了比较好的结果。为何孙皓这样做都能平安无事呢?</w:t>
      </w:r>
    </w:p>
    <w:p>
      <w:pPr>
        <w:ind w:left="0" w:right="0" w:firstLine="560"/>
        <w:spacing w:before="450" w:after="450" w:line="312" w:lineRule="auto"/>
      </w:pPr>
      <w:r>
        <w:rPr>
          <w:rFonts w:ascii="宋体" w:hAnsi="宋体" w:eastAsia="宋体" w:cs="宋体"/>
          <w:color w:val="000"/>
          <w:sz w:val="28"/>
          <w:szCs w:val="28"/>
        </w:rPr>
        <w:t xml:space="preserve">首先，孙皓本来就是这样的倔强脾气，这样的行为也和他的性格相符，而这样的行为也是显示出他没有什么掩饰，很是直爽，不像是有野心的人，司马炎自然不怪罪他。孙皓性格直爽而且自尊心强在当时的记载之中也是可以见到的，之前的刘禅也是如此，面对司马炎的试探没有遮掩，两个人在这一方面有很大相似性，这反而是司马炎愿意看到的，因为它不愿意曾经的敌国君主是一个新机心机很重的人，这反而对他有所威胁。</w:t>
      </w:r>
    </w:p>
    <w:p>
      <w:pPr>
        <w:ind w:left="0" w:right="0" w:firstLine="560"/>
        <w:spacing w:before="450" w:after="450" w:line="312" w:lineRule="auto"/>
      </w:pPr>
      <w:r>
        <w:rPr>
          <w:rFonts w:ascii="宋体" w:hAnsi="宋体" w:eastAsia="宋体" w:cs="宋体"/>
          <w:color w:val="000"/>
          <w:sz w:val="28"/>
          <w:szCs w:val="28"/>
        </w:rPr>
        <w:t xml:space="preserve">其次就是晋朝刚刚统一，作为一个刚刚得到天下的政权，新归附的地区尤其是南方地区十分不稳定，西晋因此决不能做出任何会激化局势的事情，为了稳定局面，防止在这样的节点出现问题，必须要笼络江南士人，而孙皓则是他们之前的领袖，晋朝必须要笼络他来显示对江南地区的重视和友好。东吴作为之前深得民心的政权经历了好几世，在当地还是具有很大影响力的，虽然国家被灭，但是其影响力还在，一旦旧日的君主被杀，这一地区就可能出现不稳定的情况，这样的代价是司马炎不愿意承受的。还有就是留下孙皓，仁厚对待他也比较有利于拉拢南方的人心，巩固自己的统治，这成为司马炎不杀孙皓的另一个重要原因。</w:t>
      </w:r>
    </w:p>
    <w:p>
      <w:pPr>
        <w:ind w:left="0" w:right="0" w:firstLine="560"/>
        <w:spacing w:before="450" w:after="450" w:line="312" w:lineRule="auto"/>
      </w:pPr>
      <w:r>
        <w:rPr>
          <w:rFonts w:ascii="宋体" w:hAnsi="宋体" w:eastAsia="宋体" w:cs="宋体"/>
          <w:color w:val="000"/>
          <w:sz w:val="28"/>
          <w:szCs w:val="28"/>
        </w:rPr>
        <w:t xml:space="preserve">还有一个则是晋朝优厚对待前代君主的传统和司马炎自己的宽厚性格导致的。晋朝建立之后，对待之前曹魏君主甚至是汉献帝都采取了比较优渥、宽厚的政策。晋朝是经过曹魏的禅代建立的，但是他们对待曹魏君主采取了宽厚的政策，没有为难他们，甚至对更早的汉献帝和其后代都有所照顾，自然对待被自己灭亡的国家的君主也比较宽厚。司马炎本身也算是比较宽宏了，在对待刘禅的事情上就可看出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2025-01-16T12:34:19+08:00</dcterms:created>
  <dcterms:modified xsi:type="dcterms:W3CDTF">2025-01-16T12:34:19+08:00</dcterms:modified>
</cp:coreProperties>
</file>

<file path=docProps/custom.xml><?xml version="1.0" encoding="utf-8"?>
<Properties xmlns="http://schemas.openxmlformats.org/officeDocument/2006/custom-properties" xmlns:vt="http://schemas.openxmlformats.org/officeDocument/2006/docPropsVTypes"/>
</file>