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商朝开国第一功臣，伊尹的一生有多传奇？</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历史长河中，伊尹可以说是很出名了，那么大家知道他的故事吗?接下来趣历史小编为您讲解。开国第一功臣对这个朝代立下的功绩是无与伦比的，没有开国第一功臣，这个朝代不可能建立起来。如果提到商朝开国第一功臣，</w:t>
      </w:r>
    </w:p>
    <w:p>
      <w:pPr>
        <w:ind w:left="0" w:right="0" w:firstLine="560"/>
        <w:spacing w:before="450" w:after="450" w:line="312" w:lineRule="auto"/>
      </w:pPr>
      <w:r>
        <w:rPr>
          <w:rFonts w:ascii="宋体" w:hAnsi="宋体" w:eastAsia="宋体" w:cs="宋体"/>
          <w:color w:val="000"/>
          <w:sz w:val="28"/>
          <w:szCs w:val="28"/>
        </w:rPr>
        <w:t xml:space="preserve">在历史长河中，伊尹可以说是很出名了，那么大家知道他的故事吗?接下来趣历史小编为您讲解。</w:t>
      </w:r>
    </w:p>
    <w:p>
      <w:pPr>
        <w:ind w:left="0" w:right="0" w:firstLine="560"/>
        <w:spacing w:before="450" w:after="450" w:line="312" w:lineRule="auto"/>
      </w:pPr>
      <w:r>
        <w:rPr>
          <w:rFonts w:ascii="宋体" w:hAnsi="宋体" w:eastAsia="宋体" w:cs="宋体"/>
          <w:color w:val="000"/>
          <w:sz w:val="28"/>
          <w:szCs w:val="28"/>
        </w:rPr>
        <w:t xml:space="preserve">开国第一功臣对这个朝代立下的功绩是无与伦比的，没有开国第一功臣，这个朝代不可能建立起来。如果提到商朝开国第一功臣，相信很多人都认为是著名的伊尹。</w:t>
      </w:r>
    </w:p>
    <w:p>
      <w:pPr>
        <w:ind w:left="0" w:right="0" w:firstLine="560"/>
        <w:spacing w:before="450" w:after="450" w:line="312" w:lineRule="auto"/>
      </w:pPr>
      <w:r>
        <w:rPr>
          <w:rFonts w:ascii="宋体" w:hAnsi="宋体" w:eastAsia="宋体" w:cs="宋体"/>
          <w:color w:val="000"/>
          <w:sz w:val="28"/>
          <w:szCs w:val="28"/>
        </w:rPr>
        <w:t xml:space="preserve">伊尹是夏末商初人，由于年代久远，关于伊尹的生平很多模糊不清，只能通过有限的甲骨文记载来得知他的生平。根据甲骨文记载，伊尹出身奴隶家庭，父亲是个奴隶厨师，母亲是个养蚕女奴，因此伊尹从小学会了厨艺和养蚕。</w:t>
      </w:r>
    </w:p>
    <w:p>
      <w:pPr>
        <w:ind w:left="0" w:right="0" w:firstLine="560"/>
        <w:spacing w:before="450" w:after="450" w:line="312" w:lineRule="auto"/>
      </w:pPr>
      <w:r>
        <w:rPr>
          <w:rFonts w:ascii="宋体" w:hAnsi="宋体" w:eastAsia="宋体" w:cs="宋体"/>
          <w:color w:val="000"/>
          <w:sz w:val="28"/>
          <w:szCs w:val="28"/>
        </w:rPr>
        <w:t xml:space="preserve">伊尹天生就非常聪明，又勤奋好学，他对上古时代三皇五帝和尧舜禹等贤明帝王的治国之道研究得很透彻，因此他的名声传遍华夏大地，奴隶家庭出身的奴隶能有这样的成就，在当时是非常少见的。</w:t>
      </w:r>
    </w:p>
    <w:p>
      <w:pPr>
        <w:ind w:left="0" w:right="0" w:firstLine="560"/>
        <w:spacing w:before="450" w:after="450" w:line="312" w:lineRule="auto"/>
      </w:pPr>
      <w:r>
        <w:rPr>
          <w:rFonts w:ascii="宋体" w:hAnsi="宋体" w:eastAsia="宋体" w:cs="宋体"/>
          <w:color w:val="000"/>
          <w:sz w:val="28"/>
          <w:szCs w:val="28"/>
        </w:rPr>
        <w:t xml:space="preserve">伊尹还在家乡的时候，在很远处的商国大王成汤已经在策划灭夏大计，由于成汤求贤若渴，因此成汤亲自前往伊尹的家乡找到伊尹，恳求他能够出山辅助自己。伊尹对荒淫残暴、鱼肉百姓的夏朝末代大王夏桀早已不满，所以伊尹答应出山辅助成汤成就霸业。</w:t>
      </w:r>
    </w:p>
    <w:p>
      <w:pPr>
        <w:ind w:left="0" w:right="0" w:firstLine="560"/>
        <w:spacing w:before="450" w:after="450" w:line="312" w:lineRule="auto"/>
      </w:pPr>
      <w:r>
        <w:rPr>
          <w:rFonts w:ascii="宋体" w:hAnsi="宋体" w:eastAsia="宋体" w:cs="宋体"/>
          <w:color w:val="000"/>
          <w:sz w:val="28"/>
          <w:szCs w:val="28"/>
        </w:rPr>
        <w:t xml:space="preserve">在伊尹的辅助下，成汤励精图治，顺应了历史和民心，把商国变成一个强大的国家。公元前1600年，成汤发动对夏朝的总攻，成功灭掉夏朝，并建立商朝取代夏朝，统治华夏大地。因为伊尹对灭夏建商作出显赫贡献，成汤封伊尹为丞相，位列开国功臣第一位。</w:t>
      </w:r>
    </w:p>
    <w:p>
      <w:pPr>
        <w:ind w:left="0" w:right="0" w:firstLine="560"/>
        <w:spacing w:before="450" w:after="450" w:line="312" w:lineRule="auto"/>
      </w:pPr>
      <w:r>
        <w:rPr>
          <w:rFonts w:ascii="宋体" w:hAnsi="宋体" w:eastAsia="宋体" w:cs="宋体"/>
          <w:color w:val="000"/>
          <w:sz w:val="28"/>
          <w:szCs w:val="28"/>
        </w:rPr>
        <w:t xml:space="preserve">商朝建立后，伊尹继续辅助成汤治国，他有一套很著名的治国理念，就是以厨艺的理论来治国，这样的治国方式在中国历史绝无仅有，但是却非常有效，立国之初的商朝非常富强，不仅政治清明、经济繁荣，百姓更是安居乐业、生活富足。</w:t>
      </w:r>
    </w:p>
    <w:p>
      <w:pPr>
        <w:ind w:left="0" w:right="0" w:firstLine="560"/>
        <w:spacing w:before="450" w:after="450" w:line="312" w:lineRule="auto"/>
      </w:pPr>
      <w:r>
        <w:rPr>
          <w:rFonts w:ascii="宋体" w:hAnsi="宋体" w:eastAsia="宋体" w:cs="宋体"/>
          <w:color w:val="000"/>
          <w:sz w:val="28"/>
          <w:szCs w:val="28"/>
        </w:rPr>
        <w:t xml:space="preserve">成汤死后，伊尹作为丞相继续辅助外丙、仲壬、太甲、沃丁四代大王治国，也就是说伊尹是五朝元老，也是中国历史首位五朝元老。最值得一提的是太甲原本是个昏君，但在伊尹的流放和教育下，从昏君变成了明君，这就是著名的“伊尹放太甲”。</w:t>
      </w:r>
    </w:p>
    <w:p>
      <w:pPr>
        <w:ind w:left="0" w:right="0" w:firstLine="560"/>
        <w:spacing w:before="450" w:after="450" w:line="312" w:lineRule="auto"/>
      </w:pPr>
      <w:r>
        <w:rPr>
          <w:rFonts w:ascii="宋体" w:hAnsi="宋体" w:eastAsia="宋体" w:cs="宋体"/>
          <w:color w:val="000"/>
          <w:sz w:val="28"/>
          <w:szCs w:val="28"/>
        </w:rPr>
        <w:t xml:space="preserve">公元前1550年，商朝开国第一功臣、五朝元老伊尹病死，终年100岁，是中国历史最高寿的丞相。商朝大王沃丁为了纪念伊尹对商朝作出的伟大贡献，以大王的仪式来厚葬伊尹。</w:t>
      </w:r>
    </w:p>
    <w:p>
      <w:pPr>
        <w:ind w:left="0" w:right="0" w:firstLine="560"/>
        <w:spacing w:before="450" w:after="450" w:line="312" w:lineRule="auto"/>
      </w:pPr>
      <w:r>
        <w:rPr>
          <w:rFonts w:ascii="宋体" w:hAnsi="宋体" w:eastAsia="宋体" w:cs="宋体"/>
          <w:color w:val="000"/>
          <w:sz w:val="28"/>
          <w:szCs w:val="28"/>
        </w:rPr>
        <w:t xml:space="preserve">后世对伊尹的评价都是非常高的，就连毛主席都对伊尹高度好评：“伊尹之道德、学问、经济事功俱全，可法。生于专制时代，其心实大公也。识力大，气势雄，故能抉破五六百年君臣之义，首倡革命。”</w:t>
      </w:r>
    </w:p>
    <w:p>
      <w:pPr>
        <w:ind w:left="0" w:right="0" w:firstLine="560"/>
        <w:spacing w:before="450" w:after="450" w:line="312" w:lineRule="auto"/>
      </w:pPr>
      <w:r>
        <w:rPr>
          <w:rFonts w:ascii="宋体" w:hAnsi="宋体" w:eastAsia="宋体" w:cs="宋体"/>
          <w:color w:val="000"/>
          <w:sz w:val="28"/>
          <w:szCs w:val="28"/>
        </w:rPr>
        <w:t xml:space="preserve">由此可见，伊尹是当之无愧的商朝开国第一功臣。</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2025-01-17T00:14:15+08:00</dcterms:created>
  <dcterms:modified xsi:type="dcterms:W3CDTF">2025-01-17T00:14:15+08:00</dcterms:modified>
</cp:coreProperties>
</file>

<file path=docProps/custom.xml><?xml version="1.0" encoding="utf-8"?>
<Properties xmlns="http://schemas.openxmlformats.org/officeDocument/2006/custom-properties" xmlns:vt="http://schemas.openxmlformats.org/officeDocument/2006/docPropsVTypes"/>
</file>