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一代抗倭名将李如松，他最后是怎么死的？</w:t>
      </w:r>
      <w:bookmarkEnd w:id="1"/>
    </w:p>
    <w:p>
      <w:pPr>
        <w:jc w:val="center"/>
        <w:spacing w:before="0" w:after="450"/>
      </w:pPr>
      <w:r>
        <w:rPr>
          <w:rFonts w:ascii="Arial" w:hAnsi="Arial" w:eastAsia="Arial" w:cs="Arial"/>
          <w:color w:val="999999"/>
          <w:sz w:val="20"/>
          <w:szCs w:val="20"/>
        </w:rPr>
        <w:t xml:space="preserve">来源：网络收集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家好，我是趣历史小编，说起李如松的话，各位一定都有所耳闻吧。在明朝的历史上名将云集，如常遇春、徐达、朱文正、傅友德、蓝玉、戚继光等，但是我们常常忽略了一个应该铭记的一代名将-李如松。他是辽东总兵李成</w:t>
      </w:r>
    </w:p>
    <w:p>
      <w:pPr>
        <w:ind w:left="0" w:right="0" w:firstLine="560"/>
        <w:spacing w:before="450" w:after="450" w:line="312" w:lineRule="auto"/>
      </w:pPr>
      <w:r>
        <w:rPr>
          <w:rFonts w:ascii="宋体" w:hAnsi="宋体" w:eastAsia="宋体" w:cs="宋体"/>
          <w:color w:val="000"/>
          <w:sz w:val="28"/>
          <w:szCs w:val="28"/>
        </w:rPr>
        <w:t xml:space="preserve">大家好，我是趣历史小编，说起李如松的话，各位一定都有所耳闻吧。</w:t>
      </w:r>
    </w:p>
    <w:p>
      <w:pPr>
        <w:ind w:left="0" w:right="0" w:firstLine="560"/>
        <w:spacing w:before="450" w:after="450" w:line="312" w:lineRule="auto"/>
      </w:pPr>
      <w:r>
        <w:rPr>
          <w:rFonts w:ascii="宋体" w:hAnsi="宋体" w:eastAsia="宋体" w:cs="宋体"/>
          <w:color w:val="000"/>
          <w:sz w:val="28"/>
          <w:szCs w:val="28"/>
        </w:rPr>
        <w:t xml:space="preserve">在明朝的历史上名将云集，如常遇春、徐达、朱文正、傅友德、蓝玉、戚继光等，但是我们常常忽略了一个应该铭记的一代名将-李如松。他是辽东总兵李成梁的长子，师从当时三大才子之一的著名军事家、历史学家徐渭。李如松在国内指挥过万历二十年平定宁夏哮拜叛乱的战争，在国外指挥过闻名世界的壬辰抗倭援朝战争，尤其以抗倭成就名垂千古。</w:t>
      </w:r>
    </w:p>
    <w:p>
      <w:pPr>
        <w:ind w:left="0" w:right="0" w:firstLine="560"/>
        <w:spacing w:before="450" w:after="450" w:line="312" w:lineRule="auto"/>
      </w:pPr>
      <w:r>
        <w:rPr>
          <w:rFonts w:ascii="宋体" w:hAnsi="宋体" w:eastAsia="宋体" w:cs="宋体"/>
          <w:color w:val="000"/>
          <w:sz w:val="28"/>
          <w:szCs w:val="28"/>
        </w:rPr>
        <w:t xml:space="preserve">李如松(1549年—1598年5月8日)，字子茂，号仰城，辽东铁岭卫人。祖上是来自朝鲜的内附民，自称祖先是唐末避乱迁入朝鲜的汉人。辽东总兵李成梁长子，明朝名将。其父李成梁也是一位出色的将领，可称的上是真正的“将门有将”。</w:t>
      </w:r>
    </w:p>
    <w:p>
      <w:pPr>
        <w:ind w:left="0" w:right="0" w:firstLine="560"/>
        <w:spacing w:before="450" w:after="450" w:line="312" w:lineRule="auto"/>
      </w:pPr>
      <w:r>
        <w:rPr>
          <w:rFonts w:ascii="宋体" w:hAnsi="宋体" w:eastAsia="宋体" w:cs="宋体"/>
          <w:color w:val="000"/>
          <w:sz w:val="28"/>
          <w:szCs w:val="28"/>
        </w:rPr>
        <w:t xml:space="preserve">李成梁镇守辽东近三十年，在辽东风头远超同期东南的戚继光。他一手打造出辽东铁骑，数次大败蒙古、女真各酋长势力。使得北方各游牧民族闻李成梁之名便不敢犯境。辽东出现前所未有之安定。《明史》评述“武功之盛，两百年来所未有”。</w:t>
      </w:r>
    </w:p>
    <w:p>
      <w:pPr>
        <w:ind w:left="0" w:right="0" w:firstLine="560"/>
        <w:spacing w:before="450" w:after="450" w:line="312" w:lineRule="auto"/>
      </w:pPr>
      <w:r>
        <w:rPr>
          <w:rFonts w:ascii="宋体" w:hAnsi="宋体" w:eastAsia="宋体" w:cs="宋体"/>
          <w:color w:val="000"/>
          <w:sz w:val="28"/>
          <w:szCs w:val="28"/>
        </w:rPr>
        <w:t xml:space="preserve">老子厉害，儿子也不遑多让，李如松虽然是正宗的官二代，但是绝对不是拼爹上位，他自幼熟悉军事，开始确实是靠爹担任指挥同知，但到后来屡立战功，被封为神机营右副将，一直再到山西总兵，靠的可都是自己的真本事。李如松打仗，是真正的有勇有谋，武略兼备。这一点在“万历三大征”之宁夏之役体现的淋漓尽致。</w:t>
      </w:r>
    </w:p>
    <w:p>
      <w:pPr>
        <w:ind w:left="0" w:right="0" w:firstLine="560"/>
        <w:spacing w:before="450" w:after="450" w:line="312" w:lineRule="auto"/>
      </w:pPr>
      <w:r>
        <w:rPr>
          <w:rFonts w:ascii="宋体" w:hAnsi="宋体" w:eastAsia="宋体" w:cs="宋体"/>
          <w:color w:val="000"/>
          <w:sz w:val="28"/>
          <w:szCs w:val="28"/>
        </w:rPr>
        <w:t xml:space="preserve">万历三大征指明神宗万历帝(1573年～1620年)年间，先后在明王朝西北、西南边疆和朝鲜展开的三次大规模军事行动。分别为李如松平定蒙古人哱拜叛变的宁夏之役。李如松，麻贵抗击日本丰臣秀吉政权入侵的朝鲜之役。以及李化龙平定苗疆土司杨应龙叛变的播州之役。这三场大战巩固了中华疆土，维护了明朝在东亚的主导地位。</w:t>
      </w:r>
    </w:p>
    <w:p>
      <w:pPr>
        <w:ind w:left="0" w:right="0" w:firstLine="560"/>
        <w:spacing w:before="450" w:after="450" w:line="312" w:lineRule="auto"/>
      </w:pPr>
      <w:r>
        <w:rPr>
          <w:rFonts w:ascii="宋体" w:hAnsi="宋体" w:eastAsia="宋体" w:cs="宋体"/>
          <w:color w:val="000"/>
          <w:sz w:val="28"/>
          <w:szCs w:val="28"/>
        </w:rPr>
        <w:t xml:space="preserve">万历二十年(1592年)，宁夏镇原副总兵哱拜(鞑靼人，东蒙古族)父子与蒙古河套部落勾结发动叛乱，连克中卫、广武、玉泉营、灵州(今宁夏灵武)等城，全陕震动，明朝政府派去平叛的几支军队也都打了败仗。</w:t>
      </w:r>
    </w:p>
    <w:p>
      <w:pPr>
        <w:ind w:left="0" w:right="0" w:firstLine="560"/>
        <w:spacing w:before="450" w:after="450" w:line="312" w:lineRule="auto"/>
      </w:pPr>
      <w:r>
        <w:rPr>
          <w:rFonts w:ascii="宋体" w:hAnsi="宋体" w:eastAsia="宋体" w:cs="宋体"/>
          <w:color w:val="000"/>
          <w:sz w:val="28"/>
          <w:szCs w:val="28"/>
        </w:rPr>
        <w:t xml:space="preserve">同年四月，李如松临危受命，出任提督陕西讨逆军务总兵官，统辽东、宣府、大同、山西兵及浙兵、苗兵等进行围剿。这就是著名的“万历三大征”中的第一征。六月，李如松率平叛大军抵达宁夏。</w:t>
      </w:r>
    </w:p>
    <w:p>
      <w:pPr>
        <w:ind w:left="0" w:right="0" w:firstLine="560"/>
        <w:spacing w:before="450" w:after="450" w:line="312" w:lineRule="auto"/>
      </w:pPr>
      <w:r>
        <w:rPr>
          <w:rFonts w:ascii="宋体" w:hAnsi="宋体" w:eastAsia="宋体" w:cs="宋体"/>
          <w:color w:val="000"/>
          <w:sz w:val="28"/>
          <w:szCs w:val="28"/>
        </w:rPr>
        <w:t xml:space="preserve">七月，命明军麻贵部出击，击败蒙古河套部落，追奔至贺兰山，将其尽逐出塞，剪除了叛军的外援。与此同时，各路援军将宁夏城团团包围。李如松在仔细观察了地形和宁夏城防之后，下令决开黄河，水淹宁夏城。城内弹尽粮绝，军心涣散，斗志全无，叛军失去外援，内部也发生了火并。九月十六日，宁夏城防崩塌，李如松乘势下令攻城，一举攻入城内，哱拜在干掉两个属下后向李如松投降，李如松接受了投降，但还是尽灭哱拜族。至此，宁夏叛乱全部平息。</w:t>
      </w:r>
    </w:p>
    <w:p>
      <w:pPr>
        <w:ind w:left="0" w:right="0" w:firstLine="560"/>
        <w:spacing w:before="450" w:after="450" w:line="312" w:lineRule="auto"/>
      </w:pPr>
      <w:r>
        <w:rPr>
          <w:rFonts w:ascii="宋体" w:hAnsi="宋体" w:eastAsia="宋体" w:cs="宋体"/>
          <w:color w:val="000"/>
          <w:sz w:val="28"/>
          <w:szCs w:val="28"/>
        </w:rPr>
        <w:t xml:space="preserve">与此同时，日本权臣丰臣秀吉以武力统一了日本列岛，执掌了整个日本的军政大权，其野心也随之骤然膨胀，居然异想天开地制定了占领朝鲜，征服中国，进而向南洋扩张的军事侵略计划。同样在万历二十年(1592年)四月十三日凌晨，侵朝日军渡过对马海峡在朝鲜釜山登陆，壬辰倭乱爆发。</w:t>
      </w:r>
    </w:p>
    <w:p>
      <w:pPr>
        <w:ind w:left="0" w:right="0" w:firstLine="560"/>
        <w:spacing w:before="450" w:after="450" w:line="312" w:lineRule="auto"/>
      </w:pPr>
      <w:r>
        <w:rPr>
          <w:rFonts w:ascii="宋体" w:hAnsi="宋体" w:eastAsia="宋体" w:cs="宋体"/>
          <w:color w:val="000"/>
          <w:sz w:val="28"/>
          <w:szCs w:val="28"/>
        </w:rPr>
        <w:t xml:space="preserve">当时统治朝鲜的李氏王朝，党争不断，互相倾轧，整个朝鲜武备松弛，“人不知兵二百余年”，全国300多郡县大多数没有城防。丰臣秀吉出动九军共15万(也有人认为是20万)大军攻击朝鲜，挟内战一统日本之余威，一路攻势凌厉，势如破竹，短短两个月的时间，朝鲜三都(京城、开城、平壤)十八道全部陷落，日军一直挺进到鸭绿江南岸。</w:t>
      </w:r>
    </w:p>
    <w:p>
      <w:pPr>
        <w:ind w:left="0" w:right="0" w:firstLine="560"/>
        <w:spacing w:before="450" w:after="450" w:line="312" w:lineRule="auto"/>
      </w:pPr>
      <w:r>
        <w:rPr>
          <w:rFonts w:ascii="宋体" w:hAnsi="宋体" w:eastAsia="宋体" w:cs="宋体"/>
          <w:color w:val="000"/>
          <w:sz w:val="28"/>
          <w:szCs w:val="28"/>
        </w:rPr>
        <w:t xml:space="preserve">得意忘形的丰臣秀吉不但要求明朝政府承认日本以大同江为界占据朝鲜，同时还威逼琉球、菲律宾等大明属国臣服朝贡。消息传来，大明朝野一片哗然，主战派认为必须出兵教训一下日本人;而主和派却认为朝鲜人过于软弱，一触即溃，只会向明朝求援，建议仅让朝鲜国王及随从百余人过鸭绿江避难，而不出兵。主战派的意见最终被明神宗朱翊钧(即万历皇帝)接受，决定出兵朝鲜。</w:t>
      </w:r>
    </w:p>
    <w:p>
      <w:pPr>
        <w:ind w:left="0" w:right="0" w:firstLine="560"/>
        <w:spacing w:before="450" w:after="450" w:line="312" w:lineRule="auto"/>
      </w:pPr>
      <w:r>
        <w:rPr>
          <w:rFonts w:ascii="宋体" w:hAnsi="宋体" w:eastAsia="宋体" w:cs="宋体"/>
          <w:color w:val="000"/>
          <w:sz w:val="28"/>
          <w:szCs w:val="28"/>
        </w:rPr>
        <w:t xml:space="preserve">万历二十年(1592年)七月，第一支抗倭部队出征，统帅为辽东副总兵祖承训。这支部队是辽东铁骑中的一支，祖承训也是名将李成梁的嫡系，战斗力较强。可是，这支部队只有三千人。在进攻平壤的过程中，祖承训中伏，副将史儒战死，部队损伤惨重。祖承训侥幸死里逃生。十二月，万历帝朱翊钧任命刚刚结束宁夏战役的李如松为东征提督，统蓟、辽、冀、川、浙诸军，克期东征。他的弟弟李如梅、李如柏任副总兵职，同军前往。十二月二十五日，明军在李如松的带领下，誓师东渡参加了世界史上著名的壬辰抗倭援朝战争，这就是“万历三大征”中的第二征。</w:t>
      </w:r>
    </w:p>
    <w:p>
      <w:pPr>
        <w:ind w:left="0" w:right="0" w:firstLine="560"/>
        <w:spacing w:before="450" w:after="450" w:line="312" w:lineRule="auto"/>
      </w:pPr>
      <w:r>
        <w:rPr>
          <w:rFonts w:ascii="宋体" w:hAnsi="宋体" w:eastAsia="宋体" w:cs="宋体"/>
          <w:color w:val="000"/>
          <w:sz w:val="28"/>
          <w:szCs w:val="28"/>
        </w:rPr>
        <w:t xml:space="preserve">万历二十一年(1593年)正月七日，明朝东征大军兵临平壤城下。盘踞平壤的是日将小西行长指挥的侵朝日军第一军团。次日拂晓，明军发起总攻，上百门火炮猛轰平壤城头，震天动地，连日军主将小西行长的将旗都被炸飞。平壤城内日军虽伤亡惨重，但在小西行长的亲自督阵下仍然拼死抵抗，战场形势陷入白热化状态。</w:t>
      </w:r>
    </w:p>
    <w:p>
      <w:pPr>
        <w:ind w:left="0" w:right="0" w:firstLine="560"/>
        <w:spacing w:before="450" w:after="450" w:line="312" w:lineRule="auto"/>
      </w:pPr>
      <w:r>
        <w:rPr>
          <w:rFonts w:ascii="宋体" w:hAnsi="宋体" w:eastAsia="宋体" w:cs="宋体"/>
          <w:color w:val="000"/>
          <w:sz w:val="28"/>
          <w:szCs w:val="28"/>
        </w:rPr>
        <w:t xml:space="preserve">临近午时，明军经过激烈的战斗攻克城北制高点牡丹峰，全歼日军2000余名，平壤城内日军立时乱作一团。李如松当机立断，传令全军：午时之前攻不下平壤，前锋营将领一律斩首，攻下城池，先登城者赏银5000两，临阵怯战者杀无赦!李如松在前线督战时，坐骑被日军火枪击中，当即换马再战，其勇猛如此，明史记载：“如松马毙于炮，易马驰，堕堑，跃而上，麾兵益进。将士无不一当百，遂克之”。可以说，作为全军主帅，李如松的镇定、果敢、勇猛给了明军将士巨大的精神鼓舞，是明军取得这场胜利的一个重要因素。</w:t>
      </w:r>
    </w:p>
    <w:p>
      <w:pPr>
        <w:ind w:left="0" w:right="0" w:firstLine="560"/>
        <w:spacing w:before="450" w:after="450" w:line="312" w:lineRule="auto"/>
      </w:pPr>
      <w:r>
        <w:rPr>
          <w:rFonts w:ascii="宋体" w:hAnsi="宋体" w:eastAsia="宋体" w:cs="宋体"/>
          <w:color w:val="000"/>
          <w:sz w:val="28"/>
          <w:szCs w:val="28"/>
        </w:rPr>
        <w:t xml:space="preserve">后来，明军虽攻破了平壤城，但残余的日军，退入城内的各土堡中死守，明军损失也不小。于是李如松一方面果断采取“围三阙一”的战术，包围残余日军，另一方面他派信使联系小西行长，表示“只要日军撤出平壤，明军将不予拦截”。日军无奈，只好趁夜由缺口逃出平壤城。但李如松却在日军通过冰封的大同江时，命令士兵炮轰日军和冰面，成群的日军掉进冰冷刺骨的江水中。</w:t>
      </w:r>
    </w:p>
    <w:p>
      <w:pPr>
        <w:ind w:left="0" w:right="0" w:firstLine="560"/>
        <w:spacing w:before="450" w:after="450" w:line="312" w:lineRule="auto"/>
      </w:pPr>
      <w:r>
        <w:rPr>
          <w:rFonts w:ascii="宋体" w:hAnsi="宋体" w:eastAsia="宋体" w:cs="宋体"/>
          <w:color w:val="000"/>
          <w:sz w:val="28"/>
          <w:szCs w:val="28"/>
        </w:rPr>
        <w:t xml:space="preserve">据《日本战史》记载，平壤之役后，小西行长部减员11300余名，仅余6600人。另一则日本史料称，第一军小西行长部，原有人数一万八千七百人，显存六千五百二十人。据《朝鲜史》记载，此战共歼灭日军一万余人，烧杀溺毙无数，逃散者不及总数的十分之一。《万历三大征考》记载，平壤之战“斩获倭级一千五百有余，烧死六千有余，出城外落水淹死五千有余”。明军阵亡七百九十六人，伤一千四百九十二人。李如松凭此一战，威名远播明日朝三国，可以说平壤大捷超过其父李成梁在辽东任何一次战役，奠定了李如松在中国历史上一代名将的地位。此战明军与日军的阵亡比例约为1(明军)：15(日军)，可算是大捷了。</w:t>
      </w:r>
    </w:p>
    <w:p>
      <w:pPr>
        <w:ind w:left="0" w:right="0" w:firstLine="560"/>
        <w:spacing w:before="450" w:after="450" w:line="312" w:lineRule="auto"/>
      </w:pPr>
      <w:r>
        <w:rPr>
          <w:rFonts w:ascii="宋体" w:hAnsi="宋体" w:eastAsia="宋体" w:cs="宋体"/>
          <w:color w:val="000"/>
          <w:sz w:val="28"/>
          <w:szCs w:val="28"/>
        </w:rPr>
        <w:t xml:space="preserve">平壤战役的胜利打消了日军的嚣张气焰，日军全线后撤了400余里，全没有了“长驱直入大明”的狂妄和胆色。李如松率军入朝参战仅仅一个多月，便收复失地五百余里，朝鲜三都十八道已收复平壤、开城二都及黄海、平安、京畿、江源、咸境等五道。大军继续向南开进，兵锋直指王京——汉城。</w:t>
      </w:r>
    </w:p>
    <w:p>
      <w:pPr>
        <w:ind w:left="0" w:right="0" w:firstLine="560"/>
        <w:spacing w:before="450" w:after="450" w:line="312" w:lineRule="auto"/>
      </w:pPr>
      <w:r>
        <w:rPr>
          <w:rFonts w:ascii="宋体" w:hAnsi="宋体" w:eastAsia="宋体" w:cs="宋体"/>
          <w:color w:val="000"/>
          <w:sz w:val="28"/>
          <w:szCs w:val="28"/>
        </w:rPr>
        <w:t xml:space="preserve">碧蹄馆是位于汉城以北十五公里一座小山丘上的一个驿馆，万历二十一年(1593年)正月二十四日至二十五日在这里所爆发的碧蹄馆大战，将这个原本默默无闻的小小驿馆载入了世界战争历史的史册。正月二十四日，明军的一支侦察部队约3000骑兵在汉城郊区迎曙驿与日军北上诱敌部队加藤光泰部遭遇并爆发激战，明军大胜，斩首若干。加藤光泰败退后，立刻报告了汉城日本军总部。随后，日军第六军团主力、第三、第九军团各一部共36000余人先后赶到战场，他们认为这是明军的大部队，准备将这支明军包围在碧蹄馆，一场前哨战迅速演变成为一场大规模的战场遭遇战，碧蹄馆大战就此打响。</w:t>
      </w:r>
    </w:p>
    <w:p>
      <w:pPr>
        <w:ind w:left="0" w:right="0" w:firstLine="560"/>
        <w:spacing w:before="450" w:after="450" w:line="312" w:lineRule="auto"/>
      </w:pPr>
      <w:r>
        <w:rPr>
          <w:rFonts w:ascii="宋体" w:hAnsi="宋体" w:eastAsia="宋体" w:cs="宋体"/>
          <w:color w:val="000"/>
          <w:sz w:val="28"/>
          <w:szCs w:val="28"/>
        </w:rPr>
        <w:t xml:space="preserve">日本主将第六军团指挥官小早川隆景认为，这是明军总攻的前兆，消灭眼前这支孤军是在明军总攻之前消灭其有生力量的绝佳战机，他计划以绝对优势兵力围歼这支明军，在短时间内迅速结束战斗。此时小早川隆景绝没有想到，自己吞下的不是一块肥肉，而是一块烧红了的烙铁。被包围是由明军副总兵查大受指挥的3000辽东铁骑，曾经在关外与沙漠蛮族较量过的百战雄师，明军精锐中的精锐，装备极其精良，士兵作战极其勇敢。</w:t>
      </w:r>
    </w:p>
    <w:p>
      <w:pPr>
        <w:ind w:left="0" w:right="0" w:firstLine="560"/>
        <w:spacing w:before="450" w:after="450" w:line="312" w:lineRule="auto"/>
      </w:pPr>
      <w:r>
        <w:rPr>
          <w:rFonts w:ascii="宋体" w:hAnsi="宋体" w:eastAsia="宋体" w:cs="宋体"/>
          <w:color w:val="000"/>
          <w:sz w:val="28"/>
          <w:szCs w:val="28"/>
        </w:rPr>
        <w:t xml:space="preserve">碧蹄馆一战，3000明军(到战斗即将结束时增至9000)与几倍的日军激战一昼夜，战斗进行到最惨烈的阶段，明军弹丸、火药全部耗尽，但大明军旗始终屹立不倒，高高飘扬在碧蹄馆上空。此战，明军伤亡不到1000人，日军伤亡超过3000人。据日本东京国立图书馆收录的《大和文禄庆长之役》记载，碧蹄馆之战结束后，仅日军第3、9两军团补充兵员就达6286人，光阵亡日军将领就达十五员之多。碧蹄馆大战是中日壬辰战争中明军以少胜多的经典战役，明军强大的战斗力极大震慑了日军，使其彻底丧失了与明军野战的信心。</w:t>
      </w:r>
    </w:p>
    <w:p>
      <w:pPr>
        <w:ind w:left="0" w:right="0" w:firstLine="560"/>
        <w:spacing w:before="450" w:after="450" w:line="312" w:lineRule="auto"/>
      </w:pPr>
      <w:r>
        <w:rPr>
          <w:rFonts w:ascii="宋体" w:hAnsi="宋体" w:eastAsia="宋体" w:cs="宋体"/>
          <w:color w:val="000"/>
          <w:sz w:val="28"/>
          <w:szCs w:val="28"/>
        </w:rPr>
        <w:t xml:space="preserve">碧蹄馆血战后，12万日军面对仅仅3万多明军竟然龟缩一团，不敢出战，而明军由于兵力有限，无法展开强攻，于是双方在汉城一线展开对峙，一时间战局似乎陷入了僵局。但僵持很快就被李如松打破，他派人奇袭汉城日军在龙山的军粮库，烧了日军的所有军粮，一下子使12万日军陷入了绝望中。夜袭龙山之战，精彩处堪与官渡之战中曹操的夜袭乌巢相比。明军仅以微小的代价就将十几万日军置入绝境，颇有四两拨千斤的味道。不久，日军被迫与明朝达成停战协议，被逐步收回了朝鲜沦陷的国土。李如松在短短四个月时间里，掠地千里，横扫半岛，收复平壤、开城、王京(汉城)三都，打出了中华天朝的赫赫声威。</w:t>
      </w:r>
    </w:p>
    <w:p>
      <w:pPr>
        <w:ind w:left="0" w:right="0" w:firstLine="560"/>
        <w:spacing w:before="450" w:after="450" w:line="312" w:lineRule="auto"/>
      </w:pPr>
      <w:r>
        <w:rPr>
          <w:rFonts w:ascii="宋体" w:hAnsi="宋体" w:eastAsia="宋体" w:cs="宋体"/>
          <w:color w:val="000"/>
          <w:sz w:val="28"/>
          <w:szCs w:val="28"/>
        </w:rPr>
        <w:t xml:space="preserve">万历二十五年(1597年)李如松升任辽东总兵官。次年四月，鞑靼土蛮犯辽东，李如松率轻骑追击，与数万鞑靼骑兵遭遇，李如松率所部三千余人浴血奋战，阵亡于抚顺浑河一带，卒年五十岁。万历皇帝“痛悼”，令具衣冠归葬于顺天府(今北京)宛平县长辛店之西南。朝廷追赠少保宁远伯，立祠谥忠烈。</w:t>
      </w:r>
    </w:p>
    <w:p>
      <w:pPr>
        <w:ind w:left="0" w:right="0" w:firstLine="560"/>
        <w:spacing w:before="450" w:after="450" w:line="312" w:lineRule="auto"/>
      </w:pPr>
      <w:r>
        <w:rPr>
          <w:rFonts w:ascii="宋体" w:hAnsi="宋体" w:eastAsia="宋体" w:cs="宋体"/>
          <w:color w:val="000"/>
          <w:sz w:val="28"/>
          <w:szCs w:val="28"/>
        </w:rPr>
        <w:t xml:space="preserve">在明代，以李如松为代表的李家和以麻贵为代表的麻家被并誉为“东李西麻”，万历三大征，李如松参与或指挥了其中两场战役。综观李如松一生用兵，深谙兵法，奇正相辅，一往无前，悍勇有貔虎之威，狡计有枭狐之谋，平壤攻坚战石破天惊、碧蹄馆遭遇战打得气壮山河、龙山奇袭战一剑封喉。《明史》称赞道：“将门有将，得无愧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2025-01-19T02:54:35+08:00</dcterms:created>
  <dcterms:modified xsi:type="dcterms:W3CDTF">2025-01-19T02:54:35+08:00</dcterms:modified>
</cp:coreProperties>
</file>

<file path=docProps/custom.xml><?xml version="1.0" encoding="utf-8"?>
<Properties xmlns="http://schemas.openxmlformats.org/officeDocument/2006/custom-properties" xmlns:vt="http://schemas.openxmlformats.org/officeDocument/2006/docPropsVTypes"/>
</file>