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魏延奇袭子午谷的举荐为什么诸葛亮没有同意？原因是什么</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诸葛亮为啥不同意魏延奇袭子午谷，感兴趣的读者可以跟着小编一起看一看。在中国古代历史中，有时一个国家的存亡往往就在一念之间，倘若执政者稍不留神，国家便会陷入生死存亡的危机之中，也</w:t>
      </w:r>
    </w:p>
    <w:p>
      <w:pPr>
        <w:ind w:left="0" w:right="0" w:firstLine="560"/>
        <w:spacing w:before="450" w:after="450" w:line="312" w:lineRule="auto"/>
      </w:pPr>
      <w:r>
        <w:rPr>
          <w:rFonts w:ascii="宋体" w:hAnsi="宋体" w:eastAsia="宋体" w:cs="宋体"/>
          <w:color w:val="000"/>
          <w:sz w:val="28"/>
          <w:szCs w:val="28"/>
        </w:rPr>
        <w:t xml:space="preserve">今天趣历史小编给大家带来诸葛亮为啥不同意魏延奇袭子午谷，感兴趣的读者可以跟着小编一起看一看。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在中国古代历史中，有时一个国家的存亡往往就在一念之间，倘若执政者稍不留神，国家便会陷入生死存亡的危机之中，也正是因此，每个国家都或多或少有一些谋略之士，他们的主要职责便是为当朝执政者献计献策，以保天下太平。</w:t>
      </w:r>
    </w:p>
    <w:p>
      <w:pPr>
        <w:ind w:left="0" w:right="0" w:firstLine="560"/>
        <w:spacing w:before="450" w:after="450" w:line="312" w:lineRule="auto"/>
      </w:pPr>
      <w:r>
        <w:rPr>
          <w:rFonts w:ascii="宋体" w:hAnsi="宋体" w:eastAsia="宋体" w:cs="宋体"/>
          <w:color w:val="000"/>
          <w:sz w:val="28"/>
          <w:szCs w:val="28"/>
        </w:rPr>
        <w:t xml:space="preserve">说起谋略，便让人情不自禁地想起中国古代著名的谋士——诸葛亮，诸葛亮乃是三国时期蜀汉政权的建立者刘备的手下，拥有极其出色的谋略能力。他曾独自深居于隆中山，后得刘备赏识并且三次登门拜访后才答应刘备出山助其完成大业。诸葛亮可以说是一个极其忠心的臣子。</w:t>
      </w:r>
    </w:p>
    <w:p>
      <w:pPr>
        <w:ind w:left="0" w:right="0" w:firstLine="560"/>
        <w:spacing w:before="450" w:after="450" w:line="312" w:lineRule="auto"/>
      </w:pPr>
      <w:r>
        <w:rPr>
          <w:rFonts w:ascii="宋体" w:hAnsi="宋体" w:eastAsia="宋体" w:cs="宋体"/>
          <w:color w:val="000"/>
          <w:sz w:val="28"/>
          <w:szCs w:val="28"/>
        </w:rPr>
        <w:t xml:space="preserve">他随刘备征战四方，多年来为了蜀汉大业呕心沥血，而刘备去世后，诸葛亮更是不负先主所托辅助后主刘禅共同为兴复汉室这一重任尽心尽力，直至生命的最后一刻还为刘禅着想。但尽管如此，历史上还是留下了一个很大的悬念，当年魏延提出动用奇兵袭击子午谷，诸葛亮为什么没有同意?其实他根本不想复兴汉室。</w:t>
      </w:r>
    </w:p>
    <w:p>
      <w:pPr>
        <w:ind w:left="0" w:right="0" w:firstLine="560"/>
        <w:spacing w:before="450" w:after="450" w:line="312" w:lineRule="auto"/>
      </w:pPr>
      <w:r>
        <w:rPr>
          <w:rFonts w:ascii="宋体" w:hAnsi="宋体" w:eastAsia="宋体" w:cs="宋体"/>
          <w:color w:val="000"/>
          <w:sz w:val="28"/>
          <w:szCs w:val="28"/>
        </w:rPr>
        <w:t xml:space="preserve">在三国时期，虽然魏、蜀、吴三大政权各自虎视眈眈，但蜀汉在三大政权之中的实力其实是最弱的，而曹魏则实属三大势力的老大。魏延提出奇袭子午谷时，蜀汉拥有的仅仅是一个益州，但曹魏却已经占据了大半个天下。更重要的是，蜀魏两国的兵力差距很大，倘若硬碰硬，蜀国的结局无疑是白白送死。</w:t>
      </w:r>
    </w:p>
    <w:p>
      <w:pPr>
        <w:ind w:left="0" w:right="0" w:firstLine="560"/>
        <w:spacing w:before="450" w:after="450" w:line="312" w:lineRule="auto"/>
      </w:pPr>
      <w:r>
        <w:rPr>
          <w:rFonts w:ascii="宋体" w:hAnsi="宋体" w:eastAsia="宋体" w:cs="宋体"/>
          <w:color w:val="000"/>
          <w:sz w:val="28"/>
          <w:szCs w:val="28"/>
        </w:rPr>
        <w:t xml:space="preserve">再者，蜀汉在先主刘备去世后受到重创，国家综合实力已经大不如从前，诸葛亮光是平定内乱就花费了好几年时间。倘若此时同意魏延的计策，胜算的几率微乎其微，虽是偷袭，但毕竟实力不足，诸葛亮是一个有远见的人，他也不愿意冒这样的险。所以诸葛亮在考虑多重因素后，一口回绝了魏延的提议。</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2025-01-17T06:19:40+08:00</dcterms:created>
  <dcterms:modified xsi:type="dcterms:W3CDTF">2025-01-17T06:19:40+08:00</dcterms:modified>
</cp:coreProperties>
</file>

<file path=docProps/custom.xml><?xml version="1.0" encoding="utf-8"?>
<Properties xmlns="http://schemas.openxmlformats.org/officeDocument/2006/custom-properties" xmlns:vt="http://schemas.openxmlformats.org/officeDocument/2006/docPropsVTypes"/>
</file>