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安定思公主：李治与武则天的长女，她最后怎么死的？</w:t>
      </w:r>
      <w:bookmarkEnd w:id="1"/>
    </w:p>
    <w:p>
      <w:pPr>
        <w:jc w:val="center"/>
        <w:spacing w:before="0" w:after="450"/>
      </w:pPr>
      <w:r>
        <w:rPr>
          <w:rFonts w:ascii="Arial" w:hAnsi="Arial" w:eastAsia="Arial" w:cs="Arial"/>
          <w:color w:val="999999"/>
          <w:sz w:val="20"/>
          <w:szCs w:val="20"/>
        </w:rPr>
        <w:t xml:space="preserve">来源：网络收集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在历史长河中，安定思公主这个人可以说是很出名了，那么大家知道她的故事吗?接下来趣历史小编为您讲解。武则天一生嫁了两任丈夫，第一任丈夫是唐太宗李世民，但二人没有生育子女。第二任丈夫是李世民的皇九子兼继承</w:t>
      </w:r>
    </w:p>
    <w:p>
      <w:pPr>
        <w:ind w:left="0" w:right="0" w:firstLine="560"/>
        <w:spacing w:before="450" w:after="450" w:line="312" w:lineRule="auto"/>
      </w:pPr>
      <w:r>
        <w:rPr>
          <w:rFonts w:ascii="宋体" w:hAnsi="宋体" w:eastAsia="宋体" w:cs="宋体"/>
          <w:color w:val="000"/>
          <w:sz w:val="28"/>
          <w:szCs w:val="28"/>
        </w:rPr>
        <w:t xml:space="preserve">在历史长河中，安定思公主这个人可以说是很出名了，那么大家知道她的故事吗?接下来趣历史小编为您讲解。</w:t>
      </w:r>
    </w:p>
    <w:p>
      <w:pPr>
        <w:ind w:left="0" w:right="0" w:firstLine="560"/>
        <w:spacing w:before="450" w:after="450" w:line="312" w:lineRule="auto"/>
      </w:pPr>
      <w:r>
        <w:rPr>
          <w:rFonts w:ascii="宋体" w:hAnsi="宋体" w:eastAsia="宋体" w:cs="宋体"/>
          <w:color w:val="000"/>
          <w:sz w:val="28"/>
          <w:szCs w:val="28"/>
        </w:rPr>
        <w:t xml:space="preserve">武则天一生嫁了两任丈夫，第一任丈夫是唐太宗李世民，但二人没有生育子女。第二任丈夫是李世民的皇九子兼继承人——唐高宗李治，有史籍明确记载的，二人共生育了四子二女，即孝敬皇帝李弘、章怀太子李贤、唐中宗李显、唐睿宗李旦和安定思公主、太平公主。是否还有夭折或流产的子女，这个不好说，史籍没有记载，我们姑且就当作是没有吧。</w:t>
      </w:r>
    </w:p>
    <w:p>
      <w:pPr>
        <w:ind w:left="0" w:right="0" w:firstLine="560"/>
        <w:spacing w:before="450" w:after="450" w:line="312" w:lineRule="auto"/>
      </w:pPr>
      <w:r>
        <w:rPr>
          <w:rFonts w:ascii="宋体" w:hAnsi="宋体" w:eastAsia="宋体" w:cs="宋体"/>
          <w:color w:val="000"/>
          <w:sz w:val="28"/>
          <w:szCs w:val="28"/>
        </w:rPr>
        <w:t xml:space="preserve">李弘是死于结核病、李贤是被丘神勣逼迫自尽身亡、李显是被妻女合谋毒杀、李旦是禅位之后寿终正寝……太平公主则是因为与侄儿唐玄宗李隆基争权夺利被李隆基所杀，死因都是明确的。当然，所谓明确指的是史籍中的记载，事实上李弘和李贤之死长期以来都质疑不断。本着“疑罪从无”的理念，既然在史籍之中找不到确实证据证明是武则天谋害了李弘和李贤，我们姑且就认为二人非武氏所杀。</w:t>
      </w:r>
    </w:p>
    <w:p>
      <w:pPr>
        <w:ind w:left="0" w:right="0" w:firstLine="560"/>
        <w:spacing w:before="450" w:after="450" w:line="312" w:lineRule="auto"/>
      </w:pPr>
      <w:r>
        <w:rPr>
          <w:rFonts w:ascii="宋体" w:hAnsi="宋体" w:eastAsia="宋体" w:cs="宋体"/>
          <w:color w:val="000"/>
          <w:sz w:val="28"/>
          <w:szCs w:val="28"/>
        </w:rPr>
        <w:t xml:space="preserve">如此一来，便只剩一位了，那就是安定思公主。在很多影视作品、甚至《新唐书》和《资治通鉴》中，都将安定思公主的死算到了了武则天的头上，不少影视作品更是言之凿凿、说是武则天亲手闷死了自己的亲生女儿，继而嫁祸给彼时的皇后王氏并最终导致王氏被废!那么，安定思公主真的是武则天所杀吗?下面我们就来简单探讨一下这个问题。</w:t>
      </w:r>
    </w:p>
    <w:p>
      <w:pPr>
        <w:ind w:left="0" w:right="0" w:firstLine="560"/>
        <w:spacing w:before="450" w:after="450" w:line="312" w:lineRule="auto"/>
      </w:pPr>
      <w:r>
        <w:rPr>
          <w:rFonts w:ascii="宋体" w:hAnsi="宋体" w:eastAsia="宋体" w:cs="宋体"/>
          <w:color w:val="000"/>
          <w:sz w:val="28"/>
          <w:szCs w:val="28"/>
        </w:rPr>
        <w:t xml:space="preserve">唐高宗废后事件</w:t>
      </w:r>
    </w:p>
    <w:p>
      <w:pPr>
        <w:ind w:left="0" w:right="0" w:firstLine="560"/>
        <w:spacing w:before="450" w:after="450" w:line="312" w:lineRule="auto"/>
      </w:pPr>
      <w:r>
        <w:rPr>
          <w:rFonts w:ascii="宋体" w:hAnsi="宋体" w:eastAsia="宋体" w:cs="宋体"/>
          <w:color w:val="000"/>
          <w:sz w:val="28"/>
          <w:szCs w:val="28"/>
        </w:rPr>
        <w:t xml:space="preserve">要搞清楚安定思公主的死因，首先必须搞清楚唐高宗李治为何要废后。影视作品中将李治废后归结于了武则天嫁祸王皇后杀女——因为王皇后“谋害”了自己的女儿，所以李治一怒之下废掉了王皇后!是不是觉得太儿戏了?废后是国家一等一的大事，仅仅因为怀疑王皇后“谋害”了安定思公主，连实质性的人证、物证都没有，李治就这么贸然废后了?很显然，这种说法根本讲不通。</w:t>
      </w:r>
    </w:p>
    <w:p>
      <w:pPr>
        <w:ind w:left="0" w:right="0" w:firstLine="560"/>
        <w:spacing w:before="450" w:after="450" w:line="312" w:lineRule="auto"/>
      </w:pPr>
      <w:r>
        <w:rPr>
          <w:rFonts w:ascii="宋体" w:hAnsi="宋体" w:eastAsia="宋体" w:cs="宋体"/>
          <w:color w:val="000"/>
          <w:sz w:val="28"/>
          <w:szCs w:val="28"/>
        </w:rPr>
        <w:t xml:space="preserve">李治之所以要废后，说白了并不是因为武则天、也不是因为王皇后，而是因为另一个人，他就是李治的亲娘舅长孙无忌!唐太宗李世民去世之后，李治即位、长孙无忌辅政。因为出身关陇世家、又是唐王朝的开国元勋，而且还是李世民的大舅哥、李治的亲娘舅，长孙无忌掌权之后，很快便权势熏天、广结党羽，严重掣肘、甚至威胁到了李治的皇权，而王皇后背后的王氏家族和柳氏家族正恰恰就是长孙无忌一党!</w:t>
      </w:r>
    </w:p>
    <w:p>
      <w:pPr>
        <w:ind w:left="0" w:right="0" w:firstLine="560"/>
        <w:spacing w:before="450" w:after="450" w:line="312" w:lineRule="auto"/>
      </w:pPr>
      <w:r>
        <w:rPr>
          <w:rFonts w:ascii="宋体" w:hAnsi="宋体" w:eastAsia="宋体" w:cs="宋体"/>
          <w:color w:val="000"/>
          <w:sz w:val="28"/>
          <w:szCs w:val="28"/>
        </w:rPr>
        <w:t xml:space="preserve">为了促成朝臣重新站队，也为了打击长孙无忌一党、夺回本该属于自己的权力，李治想到了废后。利用废后，李治不仅可以搞清楚群臣的站队情况，而且可以借此释放“倒长孙”的政治信号、促成群臣的重新站队。同时，还可以借助废后将王氏家族、柳氏家族的势力清除出朝堂，重重削弱长孙无忌的实力!更重要的是，武则天的政治手腕是极其“强悍”的，将她推上皇后之位，对于彼时“势单力孤”的李治而言，是不可多得的、对付长孙无忌的天然盟友!此举绝对可谓是一举多得。</w:t>
      </w:r>
    </w:p>
    <w:p>
      <w:pPr>
        <w:ind w:left="0" w:right="0" w:firstLine="560"/>
        <w:spacing w:before="450" w:after="450" w:line="312" w:lineRule="auto"/>
      </w:pPr>
      <w:r>
        <w:rPr>
          <w:rFonts w:ascii="宋体" w:hAnsi="宋体" w:eastAsia="宋体" w:cs="宋体"/>
          <w:color w:val="000"/>
          <w:sz w:val="28"/>
          <w:szCs w:val="28"/>
        </w:rPr>
        <w:t xml:space="preserve">果不其然，李治废后的风向标刚刚竖起，群臣便开始了重新战队，不少本来就与长孙无忌不对付的朝臣和政治投机的“骑墙派”迅速倒向了李治!就连唐王朝的开国元勋之一、英国公李勣也公开对李治废后表示了支持。当然，李勣的话说得那是相当漂亮：“废后是皇上您的家事，又何必问别人?”废后仅仅是皇帝的家事吗?显然不是!说白了，李勣就是在“拉偏架”——明着谁也不帮，实际上却是在力挺李治废后。</w:t>
      </w:r>
    </w:p>
    <w:p>
      <w:pPr>
        <w:ind w:left="0" w:right="0" w:firstLine="560"/>
        <w:spacing w:before="450" w:after="450" w:line="312" w:lineRule="auto"/>
      </w:pPr>
      <w:r>
        <w:rPr>
          <w:rFonts w:ascii="宋体" w:hAnsi="宋体" w:eastAsia="宋体" w:cs="宋体"/>
          <w:color w:val="000"/>
          <w:sz w:val="28"/>
          <w:szCs w:val="28"/>
        </w:rPr>
        <w:t xml:space="preserve">在取得了部分元老、朝臣的支持之后，李治果断出击、一举废黜了王皇后并顺理成章清除掉了王氏家族和柳氏家族在朝中的势力，沉重打击了长孙无忌。群臣见长孙无忌失势，更加是“墙倒众人推”。不久之后，李治和武则天夫妻联手、再接再厉，不断对长孙无忌发起进攻，最终将长孙无忌一党逐出了朝堂!李治也得以完全控制了朝局、夺回了本该属于自己的权力。</w:t>
      </w:r>
    </w:p>
    <w:p>
      <w:pPr>
        <w:ind w:left="0" w:right="0" w:firstLine="560"/>
        <w:spacing w:before="450" w:after="450" w:line="312" w:lineRule="auto"/>
      </w:pPr>
      <w:r>
        <w:rPr>
          <w:rFonts w:ascii="宋体" w:hAnsi="宋体" w:eastAsia="宋体" w:cs="宋体"/>
          <w:color w:val="000"/>
          <w:sz w:val="28"/>
          <w:szCs w:val="28"/>
        </w:rPr>
        <w:t xml:space="preserve">说到底，李治之所以废后，并不是为了武则天。甚至可以这么说，武则天实际上也只是充当了李治夺权的政治棋子和炮灰!试想，一旦李治处于劣势，很可能武则天就会被他推出去当“替死鬼”：“舅啊，一切都是那武氏撺掇的，你外甥我是无辜的……”这一点从李治第二次“废后”未遂后把上官仪推到前台当“替死鬼”也能看得出，不是没有这种可能性，而是相当有这种可能性!</w:t>
      </w:r>
    </w:p>
    <w:p>
      <w:pPr>
        <w:ind w:left="0" w:right="0" w:firstLine="560"/>
        <w:spacing w:before="450" w:after="450" w:line="312" w:lineRule="auto"/>
      </w:pPr>
      <w:r>
        <w:rPr>
          <w:rFonts w:ascii="宋体" w:hAnsi="宋体" w:eastAsia="宋体" w:cs="宋体"/>
          <w:color w:val="000"/>
          <w:sz w:val="28"/>
          <w:szCs w:val="28"/>
        </w:rPr>
        <w:t xml:space="preserve">安定思公主之死的意义</w:t>
      </w:r>
    </w:p>
    <w:p>
      <w:pPr>
        <w:ind w:left="0" w:right="0" w:firstLine="560"/>
        <w:spacing w:before="450" w:after="450" w:line="312" w:lineRule="auto"/>
      </w:pPr>
      <w:r>
        <w:rPr>
          <w:rFonts w:ascii="宋体" w:hAnsi="宋体" w:eastAsia="宋体" w:cs="宋体"/>
          <w:color w:val="000"/>
          <w:sz w:val="28"/>
          <w:szCs w:val="28"/>
        </w:rPr>
        <w:t xml:space="preserve">前面已经说了，唐高宗李治废后并不是为了武则天，而是为了对付长孙无忌、为了夺权!换言之，王皇后被废只是时间问题，基本上没有任何悬念……那么，安定思公主的死又有什么意义呢?既然有没有理由李治都会制造理由去废掉王皇后，武则天又有什么必要去牺牲自己的亲生女儿呢?正所谓欲加之罪何患无辞，李治如果想要找废后的理由，有一千、一万个理由可以用，武则天又何必搭上女儿的性命?</w:t>
      </w:r>
    </w:p>
    <w:p>
      <w:pPr>
        <w:ind w:left="0" w:right="0" w:firstLine="560"/>
        <w:spacing w:before="450" w:after="450" w:line="312" w:lineRule="auto"/>
      </w:pPr>
      <w:r>
        <w:rPr>
          <w:rFonts w:ascii="宋体" w:hAnsi="宋体" w:eastAsia="宋体" w:cs="宋体"/>
          <w:color w:val="000"/>
          <w:sz w:val="28"/>
          <w:szCs w:val="28"/>
        </w:rPr>
        <w:t xml:space="preserve">退一万步讲，就算武则天害死了自己的亲生女儿，一无人证、二无物证，凭什么就此认定是王皇后“谋害”了安定思公主?这个罪名根本站不住脚!也构不成废后的“铁证”。再者说，天下没有不透风的墙，一旦此事败露，李治会怎么想?一个连亲生女儿都能下得去手的女人，谋杀亲夫对她而言恐怕也未见得是什么不可能的事情，不是吗?那么，李治还敢留着武则天吗?恐怕武则天离死也就不远了!彼时的武则天可不是后来的皇太后、女皇帝，李治想要弄死她，不会比捏死一只蚂蚁困难多少……</w:t>
      </w:r>
    </w:p>
    <w:p>
      <w:pPr>
        <w:ind w:left="0" w:right="0" w:firstLine="560"/>
        <w:spacing w:before="450" w:after="450" w:line="312" w:lineRule="auto"/>
      </w:pPr>
      <w:r>
        <w:rPr>
          <w:rFonts w:ascii="宋体" w:hAnsi="宋体" w:eastAsia="宋体" w:cs="宋体"/>
          <w:color w:val="000"/>
          <w:sz w:val="28"/>
          <w:szCs w:val="28"/>
        </w:rPr>
        <w:t xml:space="preserve">综上所述，关于武则天谋害女儿安定思公主嫁祸王皇后之说根本站不住脚。首先，李治废后并不是因为武则天、也不是因为王皇后，他是为了借此向长孙无忌夺权。因此，王皇后被废只是时间问题、基本没有悬念，武则天根本没有必要利用女儿的死去嫁祸给王皇后!其次，即便武则天害死了安定思公主，也无法确切指正是王皇后所为。充其量也只是“怀疑”，仅仅因为“怀疑”就废后，显然是说不过去的。更何况，天下没有不透风的墙，万一事情败露，李治还能容得下武则天吗?此举无异于是埋下了一颗定时炸弹，得不偿失!以武则天的聪明、睿智，根本不可能这样做。</w:t>
      </w:r>
    </w:p>
    <w:p>
      <w:pPr>
        <w:ind w:left="0" w:right="0" w:firstLine="560"/>
        <w:spacing w:before="450" w:after="450" w:line="312" w:lineRule="auto"/>
      </w:pPr>
      <w:r>
        <w:rPr>
          <w:rFonts w:ascii="宋体" w:hAnsi="宋体" w:eastAsia="宋体" w:cs="宋体"/>
          <w:color w:val="000"/>
          <w:sz w:val="28"/>
          <w:szCs w:val="28"/>
        </w:rPr>
        <w:t xml:space="preserve">个人认为，安定思公主很可能只是正常死亡。在中国古代的医疗条件下，新生儿、婴幼儿夭折者不在少数，帝王家也不例外。巧的是安定思公主死前王皇后正好来看过孩子，既然孩子已经死了、已然活不过来了，武则天索性一不做、二不休，咬死了就是王皇后干的，帮李治废后“添把柴火”，这种可能性似乎要大得多。至于说武则天杀女嫁祸王皇后，个人认为可能性不大，因为此举根本没有实际意义……</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2025-01-18T14:41:53+08:00</dcterms:created>
  <dcterms:modified xsi:type="dcterms:W3CDTF">2025-01-18T14:41:53+08:00</dcterms:modified>
</cp:coreProperties>
</file>

<file path=docProps/custom.xml><?xml version="1.0" encoding="utf-8"?>
<Properties xmlns="http://schemas.openxmlformats.org/officeDocument/2006/custom-properties" xmlns:vt="http://schemas.openxmlformats.org/officeDocument/2006/docPropsVTypes"/>
</file>