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惠妃：康熙的宠妃，儿子却被圈禁26年</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你真的了解惠妃吗?趣历史小编给大家提供详细的相关内容。康熙十一年(1672年),康熙帝的第五个儿子出生，因为前面四个皇子均早殇，康熙帝对这位皇子非常重视，赐名保清(乳名)，按封建礼法，早殇的皇子皆不序</w:t>
      </w:r>
    </w:p>
    <w:p>
      <w:pPr>
        <w:ind w:left="0" w:right="0" w:firstLine="560"/>
        <w:spacing w:before="450" w:after="450" w:line="312" w:lineRule="auto"/>
      </w:pPr>
      <w:r>
        <w:rPr>
          <w:rFonts w:ascii="宋体" w:hAnsi="宋体" w:eastAsia="宋体" w:cs="宋体"/>
          <w:color w:val="000"/>
          <w:sz w:val="28"/>
          <w:szCs w:val="28"/>
        </w:rPr>
        <w:t xml:space="preserve">你真的了解惠妃吗?趣历史小编给大家提供详细的相关内容。</w:t>
      </w:r>
    </w:p>
    <w:p>
      <w:pPr>
        <w:ind w:left="0" w:right="0" w:firstLine="560"/>
        <w:spacing w:before="450" w:after="450" w:line="312" w:lineRule="auto"/>
      </w:pPr>
      <w:r>
        <w:rPr>
          <w:rFonts w:ascii="宋体" w:hAnsi="宋体" w:eastAsia="宋体" w:cs="宋体"/>
          <w:color w:val="000"/>
          <w:sz w:val="28"/>
          <w:szCs w:val="28"/>
        </w:rPr>
        <w:t xml:space="preserve">康熙十一年(1672年),康熙帝的第五个儿子出生，因为前面四个皇子均早殇，康熙帝对这位皇子非常重视，赐名保清(乳名)，按封建礼法，早殇的皇子皆不序齿，故保清成为了实际上的皇长子，他在之后改名胤禔，即大阿哥。胤禔的生母惠妃纳喇氏在宫中的地位也越来越高，不过数年之内就由庶妃(内宫对除内廷主位外的妃子的通称，通常自嫔以下即是庶妃，没有什么地位)而晋封为一宫主位的惠妃，更成为当时册封的四妃之首。然而这对母子之后的命运却是历经坎坷，惠妃亲眼见到紫禁城内的祸起萧墙，见到自己的儿子因获罪而被永远圈禁。</w:t>
      </w:r>
    </w:p>
    <w:p>
      <w:pPr>
        <w:ind w:left="0" w:right="0" w:firstLine="560"/>
        <w:spacing w:before="450" w:after="450" w:line="312" w:lineRule="auto"/>
      </w:pPr>
      <w:r>
        <w:rPr>
          <w:rFonts w:ascii="宋体" w:hAnsi="宋体" w:eastAsia="宋体" w:cs="宋体"/>
          <w:color w:val="000"/>
          <w:sz w:val="28"/>
          <w:szCs w:val="28"/>
        </w:rPr>
        <w:t xml:space="preserve">惠妃纳喇氏，满洲正黄旗人，正五品郎中索尔和女，清康熙帝妃嫔。纳喇氏初为庶妃，康熙九年生皇子承庆(殇)，十一年生皇长子胤褆。清代史料笔记《永宪录》等史书记载说，惠妃纳喇氏是康熙朝权臣纳兰明珠的妹妹，大词人纳兰性德的姑母，但也有不少学者提出质疑。康熙帝剪除鳌拜后，明珠和索额图登上了清朝的政治舞台，并在之后十数年中左右着清廷的政局，并受康熙帝倚重。此时的纳喇氏柔泽大气，秉性初纯，因姿容秀美被选入宫中为庶妃。并在康熙九年生下皇子承庆，但这位皇子在一岁之时就早夭而亡，在此之前，康熙帝的前三位皇子也已早殇，皇嗣凋零令康熙帝也忧愁不已。直到两年后的康熙十一年(1672年)冬,康熙帝的第五个儿子保清(乳名)出生，对于这个即位十多年来第一个活下来的皇子，康熙帝特加重视，为其取名胤禔，为皇长子，称大阿哥。大阿哥的生母纳喇氏在之后的短短八年之中更是由无地位的庶妃到嫔位、妃位，成为了当时册封的四妃之首，同荣妃以太后旨协助皇后处理六宫诸事。</w:t>
      </w:r>
    </w:p>
    <w:p>
      <w:pPr>
        <w:ind w:left="0" w:right="0" w:firstLine="560"/>
        <w:spacing w:before="450" w:after="450" w:line="312" w:lineRule="auto"/>
      </w:pPr>
      <w:r>
        <w:rPr>
          <w:rFonts w:ascii="宋体" w:hAnsi="宋体" w:eastAsia="宋体" w:cs="宋体"/>
          <w:color w:val="000"/>
          <w:sz w:val="28"/>
          <w:szCs w:val="28"/>
        </w:rPr>
        <w:t xml:space="preserve">康熙四十七年(1708年)，在木兰围场的布尔哈苏行宫，康熙皇帝以皇太子胤礽“不法祖德，不遵朕训，惟肆恶虐众，暴戾淫乱”的理由，宣布废除太子胤礽。这一决定立时引起轩然大波，诸皇子阿哥也开始对嫡位蠢蠢欲动，开始明争暗斗。大阿哥胤褆虽然是庶长子，但因不是嫡子而不受重视，故而一直郁郁不得志，这次的废除太子之举让大阿哥胤禔又看到了自己夺得大位的希望。康熙帝在废除太子胤礽后，以胤禔为皇长子之故特加器重，并让他负责监视允礽，也正是这一决定直接导致了胤禔在四面高墙中度过自己的余生。为了永除后患，彻底推掉挡在嫡位之前的绊脚石，胤禔竟向康熙帝提出杀死胤礽，还说若父皇不忍，则自已愿意代劳。这样的言语让一生以孝治天下康熙帝勃然大怒，康熙帝一再斥责胤禔，指出其杀弟之念：不谙君臣大义，不念父子至情，天理国法，皆所不容。</w:t>
      </w:r>
    </w:p>
    <w:p>
      <w:pPr>
        <w:ind w:left="0" w:right="0" w:firstLine="560"/>
        <w:spacing w:before="450" w:after="450" w:line="312" w:lineRule="auto"/>
      </w:pPr>
      <w:r>
        <w:rPr>
          <w:rFonts w:ascii="宋体" w:hAnsi="宋体" w:eastAsia="宋体" w:cs="宋体"/>
          <w:color w:val="000"/>
          <w:sz w:val="28"/>
          <w:szCs w:val="28"/>
        </w:rPr>
        <w:t xml:space="preserve">接着皇三子胤祉告发胤禔与蒙古喇嘛巴汉格隆合谋魇镇(用咒语和法术镇压降伏邪祟的一种巫术)废太子之事，康熙皇帝对胤禔所作所为极为气愤，宣示其为乱臣贼子。接着下令夺胤禔郡王爵并在府第高墙内圈禁起来，还对负责监守胤禔的官员下了一道严谕： 如果谁玩忽职守，将遭到诛灭九族之灾!。 这一年胤禔刚刚三十七岁，从此他过上了只有四方天的生活。虽然自己被高墙圈禁，但胤禔的子嗣繁盛，共有一妻九妾，一生共育有十五子，十四女，共二十九个子女。这二十九个子女中，有近二十人是在圈禁后出生的，可见虽然被圈禁于府，但他的待遇不会太坏，虽然被革去王爵，但依然能享受到皇子的待遇。胤禔被囚禁在高墙内达二十六个春秋，直至雍正十二年被幽死，终年六十三岁，其子弘方为奉恩镇国公。</w:t>
      </w:r>
    </w:p>
    <w:p>
      <w:pPr>
        <w:ind w:left="0" w:right="0" w:firstLine="560"/>
        <w:spacing w:before="450" w:after="450" w:line="312" w:lineRule="auto"/>
      </w:pPr>
      <w:r>
        <w:rPr>
          <w:rFonts w:ascii="宋体" w:hAnsi="宋体" w:eastAsia="宋体" w:cs="宋体"/>
          <w:color w:val="000"/>
          <w:sz w:val="28"/>
          <w:szCs w:val="28"/>
        </w:rPr>
        <w:t xml:space="preserve">而惠妃在雍正帝即位之后搬入了养子八阿哥胤禩的府中荣养，但这样的安稳日子并没有过多久。雍正四年(1726年)正月，胤禩被雍正帝革去王爵，罢一切差使，并革黄带子，由宗人府除名，改其名为“阿其那”(满语意为：不要脸)，仅仅数月之后，胤禩即郁郁而死。六年之后的雍正十年四月，惠妃纳喇氏寿终，奉安于景陵妃园寝，终年七十岁，属长寿善终。</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2025-01-17T22:04:44+08:00</dcterms:created>
  <dcterms:modified xsi:type="dcterms:W3CDTF">2025-01-17T22:04:44+08:00</dcterms:modified>
</cp:coreProperties>
</file>

<file path=docProps/custom.xml><?xml version="1.0" encoding="utf-8"?>
<Properties xmlns="http://schemas.openxmlformats.org/officeDocument/2006/custom-properties" xmlns:vt="http://schemas.openxmlformats.org/officeDocument/2006/docPropsVTypes"/>
</file>