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汉宣帝刘病已，他的童年过得有多惨？</w:t>
      </w:r>
      <w:bookmarkEnd w:id="1"/>
    </w:p>
    <w:p>
      <w:pPr>
        <w:jc w:val="center"/>
        <w:spacing w:before="0" w:after="450"/>
      </w:pPr>
      <w:r>
        <w:rPr>
          <w:rFonts w:ascii="Arial" w:hAnsi="Arial" w:eastAsia="Arial" w:cs="Arial"/>
          <w:color w:val="999999"/>
          <w:sz w:val="20"/>
          <w:szCs w:val="20"/>
        </w:rPr>
        <w:t xml:space="preserve">来源：网络收集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阁中帝子今何在，槛外长江空自流”，遥望历史的河流，感受历史的沧桑，和趣历史小编一起走进了解刘病已的故事。在中国古代，大部分时候都是按照嫡长子继承制决定继承人。这一制度下，想要继位就得是嫡长子，而如果</w:t>
      </w:r>
    </w:p>
    <w:p>
      <w:pPr>
        <w:ind w:left="0" w:right="0" w:firstLine="560"/>
        <w:spacing w:before="450" w:after="450" w:line="312" w:lineRule="auto"/>
      </w:pPr>
      <w:r>
        <w:rPr>
          <w:rFonts w:ascii="宋体" w:hAnsi="宋体" w:eastAsia="宋体" w:cs="宋体"/>
          <w:color w:val="000"/>
          <w:sz w:val="28"/>
          <w:szCs w:val="28"/>
        </w:rPr>
        <w:t xml:space="preserve">“阁中帝子今何在，槛外长江空自流”，遥望历史的河流，感受历史的沧桑，和趣历史小编一起走进了解刘病已的故事。</w:t>
      </w:r>
    </w:p>
    <w:p>
      <w:pPr>
        <w:ind w:left="0" w:right="0" w:firstLine="560"/>
        <w:spacing w:before="450" w:after="450" w:line="312" w:lineRule="auto"/>
      </w:pPr>
      <w:r>
        <w:rPr>
          <w:rFonts w:ascii="宋体" w:hAnsi="宋体" w:eastAsia="宋体" w:cs="宋体"/>
          <w:color w:val="000"/>
          <w:sz w:val="28"/>
          <w:szCs w:val="28"/>
        </w:rPr>
        <w:t xml:space="preserve">在中国古代，大部分时候都是按照嫡长子继承制决定继承人。这一制度下，想要继位就得是嫡长子，而如果没有嫡长子或是他早逝、被废，那么想继位就得拥有突出的能力和品德，被皇帝所赏识。即使如此，也不能保证就能继位，运气在险象环生的宫廷同样十分重要。</w:t>
      </w:r>
    </w:p>
    <w:p>
      <w:pPr>
        <w:ind w:left="0" w:right="0" w:firstLine="560"/>
        <w:spacing w:before="450" w:after="450" w:line="312" w:lineRule="auto"/>
      </w:pPr>
      <w:r>
        <w:rPr>
          <w:rFonts w:ascii="宋体" w:hAnsi="宋体" w:eastAsia="宋体" w:cs="宋体"/>
          <w:color w:val="000"/>
          <w:sz w:val="28"/>
          <w:szCs w:val="28"/>
        </w:rPr>
        <w:t xml:space="preserve">在汉朝时，就有这样一人，他还在襁褓中时便失去几乎所有的亲人，在女囚抚养下才保全性命，不过长大后，他成为了一代明君。</w:t>
      </w:r>
    </w:p>
    <w:p>
      <w:pPr>
        <w:ind w:left="0" w:right="0" w:firstLine="560"/>
        <w:spacing w:before="450" w:after="450" w:line="312" w:lineRule="auto"/>
      </w:pPr>
      <w:r>
        <w:rPr>
          <w:rFonts w:ascii="宋体" w:hAnsi="宋体" w:eastAsia="宋体" w:cs="宋体"/>
          <w:color w:val="000"/>
          <w:sz w:val="28"/>
          <w:szCs w:val="28"/>
        </w:rPr>
        <w:t xml:space="preserve">汉武帝征和二年(前91)，时任丞相公孙贺的儿子公孙敬声被长安侠士朱安世指控和阳石公主私通，还让巫师诅咒皇上，在其必经之路埋下人偶。这些罪行，无不是足以构成死刑的重罪，公孙贺父子都被押入大牢处死。</w:t>
      </w:r>
    </w:p>
    <w:p>
      <w:pPr>
        <w:ind w:left="0" w:right="0" w:firstLine="560"/>
        <w:spacing w:before="450" w:after="450" w:line="312" w:lineRule="auto"/>
      </w:pPr>
      <w:r>
        <w:rPr>
          <w:rFonts w:ascii="宋体" w:hAnsi="宋体" w:eastAsia="宋体" w:cs="宋体"/>
          <w:color w:val="000"/>
          <w:sz w:val="28"/>
          <w:szCs w:val="28"/>
        </w:rPr>
        <w:t xml:space="preserve">因为公孙敬声同时也是皇后卫子夫的外甥，所以卫家也受到了牵连，据《资治通鉴》记载： 诸邑公主、阳石公主及皇后弟子长平侯伉皆坐巫蛊诛。</w:t>
      </w:r>
    </w:p>
    <w:p>
      <w:pPr>
        <w:ind w:left="0" w:right="0" w:firstLine="560"/>
        <w:spacing w:before="450" w:after="450" w:line="312" w:lineRule="auto"/>
      </w:pPr>
      <w:r>
        <w:rPr>
          <w:rFonts w:ascii="宋体" w:hAnsi="宋体" w:eastAsia="宋体" w:cs="宋体"/>
          <w:color w:val="000"/>
          <w:sz w:val="28"/>
          <w:szCs w:val="28"/>
        </w:rPr>
        <w:t xml:space="preserve">处死两个公主，以及功臣卫青的长子卫伉后，汉武帝还没有放心。奸臣江充坚称其疾病是来自于巫蛊诅咒，于是年老昏聩的武帝便派他彻查此事。</w:t>
      </w:r>
    </w:p>
    <w:p>
      <w:pPr>
        <w:ind w:left="0" w:right="0" w:firstLine="560"/>
        <w:spacing w:before="450" w:after="450" w:line="312" w:lineRule="auto"/>
      </w:pPr>
      <w:r>
        <w:rPr>
          <w:rFonts w:ascii="宋体" w:hAnsi="宋体" w:eastAsia="宋体" w:cs="宋体"/>
          <w:color w:val="000"/>
          <w:sz w:val="28"/>
          <w:szCs w:val="28"/>
        </w:rPr>
        <w:t xml:space="preserve">最终，连卫皇后、太子刘据在内的许多皇室重要成员都难逃身死的下场。</w:t>
      </w:r>
    </w:p>
    <w:p>
      <w:pPr>
        <w:ind w:left="0" w:right="0" w:firstLine="560"/>
        <w:spacing w:before="450" w:after="450" w:line="312" w:lineRule="auto"/>
      </w:pPr>
      <w:r>
        <w:rPr>
          <w:rFonts w:ascii="宋体" w:hAnsi="宋体" w:eastAsia="宋体" w:cs="宋体"/>
          <w:color w:val="000"/>
          <w:sz w:val="28"/>
          <w:szCs w:val="28"/>
        </w:rPr>
        <w:t xml:space="preserve">不过，刘据的一个孙子却因为刚出生不久而侥幸存活，他便是我们要说的刘病己。</w:t>
      </w:r>
    </w:p>
    <w:p>
      <w:pPr>
        <w:ind w:left="0" w:right="0" w:firstLine="560"/>
        <w:spacing w:before="450" w:after="450" w:line="312" w:lineRule="auto"/>
      </w:pPr>
      <w:r>
        <w:rPr>
          <w:rFonts w:ascii="宋体" w:hAnsi="宋体" w:eastAsia="宋体" w:cs="宋体"/>
          <w:color w:val="000"/>
          <w:sz w:val="28"/>
          <w:szCs w:val="28"/>
        </w:rPr>
        <w:t xml:space="preserve">因为还在襁褓之中便遭遇了巫蛊之乱，刘病己的祖父、祖母、父亲、母亲、姑姑等亲人都被处死，自己也 坐收系郡邸狱 ，也就是被关押进了在长安设置的临时监狱中。</w:t>
      </w:r>
    </w:p>
    <w:p>
      <w:pPr>
        <w:ind w:left="0" w:right="0" w:firstLine="560"/>
        <w:spacing w:before="450" w:after="450" w:line="312" w:lineRule="auto"/>
      </w:pPr>
      <w:r>
        <w:rPr>
          <w:rFonts w:ascii="宋体" w:hAnsi="宋体" w:eastAsia="宋体" w:cs="宋体"/>
          <w:color w:val="000"/>
          <w:sz w:val="28"/>
          <w:szCs w:val="28"/>
        </w:rPr>
        <w:t xml:space="preserve">不久，汉武帝召来邴吉，让他前往监狱继续深入调查巫蛊案。邴吉心中却清楚刘据被施加的罪名并不真实，又可怜刘病己刚出生便无辜被牵连，于是待他很好。</w:t>
      </w:r>
    </w:p>
    <w:p>
      <w:pPr>
        <w:ind w:left="0" w:right="0" w:firstLine="560"/>
        <w:spacing w:before="450" w:after="450" w:line="312" w:lineRule="auto"/>
      </w:pPr>
      <w:r>
        <w:rPr>
          <w:rFonts w:ascii="宋体" w:hAnsi="宋体" w:eastAsia="宋体" w:cs="宋体"/>
          <w:color w:val="000"/>
          <w:sz w:val="28"/>
          <w:szCs w:val="28"/>
        </w:rPr>
        <w:t xml:space="preserve">当时，还是婴儿的刘病己没有了母亲，狱中也自然不会给他配备奶妈。邴吉便 使女徒复作淮阳赵征卿、渭城胡组更乳养 。在两个女囚的共同抚养，以及邴吉的特殊关照下，刘病己慢慢长大，到了他还不满五岁时，一名善于 望气 的人对武帝说，长安的监狱中有着天子之气，将会出现皇帝。</w:t>
      </w:r>
    </w:p>
    <w:p>
      <w:pPr>
        <w:ind w:left="0" w:right="0" w:firstLine="560"/>
        <w:spacing w:before="450" w:after="450" w:line="312" w:lineRule="auto"/>
      </w:pPr>
      <w:r>
        <w:rPr>
          <w:rFonts w:ascii="宋体" w:hAnsi="宋体" w:eastAsia="宋体" w:cs="宋体"/>
          <w:color w:val="000"/>
          <w:sz w:val="28"/>
          <w:szCs w:val="28"/>
        </w:rPr>
        <w:t xml:space="preserve">当时，汉武帝早已忘了还有刘病己的存在。他害怕监狱中囚犯会当上皇帝，于是立刻下令将狱中犯人不分罪行轻重一律处死。面对被武帝派出的特使郭穣，邴吉紧闭大门，还声称： 皇曾孙在。他人亡辜死者犹不可，况亲曾孙乎! 最终，邴吉在门前守了一天一夜，而武帝听说后才知道自己的曾孙还活着，便宣布大赦狱中犯人。</w:t>
      </w:r>
    </w:p>
    <w:p>
      <w:pPr>
        <w:ind w:left="0" w:right="0" w:firstLine="560"/>
        <w:spacing w:before="450" w:after="450" w:line="312" w:lineRule="auto"/>
      </w:pPr>
      <w:r>
        <w:rPr>
          <w:rFonts w:ascii="宋体" w:hAnsi="宋体" w:eastAsia="宋体" w:cs="宋体"/>
          <w:color w:val="000"/>
          <w:sz w:val="28"/>
          <w:szCs w:val="28"/>
        </w:rPr>
        <w:t xml:space="preserve">不久之后，汉武帝去世，临终前先是指定霍光、金日磾等人为托孤大臣。随后又为刘病己下诏道： 掖庭养视，上属籍宗正。 也就是将其送到宫女起居的掖庭，且录入皇家族谱，认可其存在。</w:t>
      </w:r>
    </w:p>
    <w:p>
      <w:pPr>
        <w:ind w:left="0" w:right="0" w:firstLine="560"/>
        <w:spacing w:before="450" w:after="450" w:line="312" w:lineRule="auto"/>
      </w:pPr>
      <w:r>
        <w:rPr>
          <w:rFonts w:ascii="宋体" w:hAnsi="宋体" w:eastAsia="宋体" w:cs="宋体"/>
          <w:color w:val="000"/>
          <w:sz w:val="28"/>
          <w:szCs w:val="28"/>
        </w:rPr>
        <w:t xml:space="preserve">在掖庭期间，刘病己又得到了曾是刘据手下官吏的掖庭令张贺的优待。平安地长大成人的同时，刘病己还四处游历，积累了大量社会经验。</w:t>
      </w:r>
    </w:p>
    <w:p>
      <w:pPr>
        <w:ind w:left="0" w:right="0" w:firstLine="560"/>
        <w:spacing w:before="450" w:after="450" w:line="312" w:lineRule="auto"/>
      </w:pPr>
      <w:r>
        <w:rPr>
          <w:rFonts w:ascii="宋体" w:hAnsi="宋体" w:eastAsia="宋体" w:cs="宋体"/>
          <w:color w:val="000"/>
          <w:sz w:val="28"/>
          <w:szCs w:val="28"/>
        </w:rPr>
        <w:t xml:space="preserve">元平元年(前74)，年仅二十一岁的汉昭帝病逝。辅政大臣霍光找来武帝的孙子昌邑王刘贺继位，但他仅仅在位二十七天便作恶千余起，全无帝王之相。霍光便将其废黜，转而寻找其他合适的继承人选。</w:t>
      </w:r>
    </w:p>
    <w:p>
      <w:pPr>
        <w:ind w:left="0" w:right="0" w:firstLine="560"/>
        <w:spacing w:before="450" w:after="450" w:line="312" w:lineRule="auto"/>
      </w:pPr>
      <w:r>
        <w:rPr>
          <w:rFonts w:ascii="宋体" w:hAnsi="宋体" w:eastAsia="宋体" w:cs="宋体"/>
          <w:color w:val="000"/>
          <w:sz w:val="28"/>
          <w:szCs w:val="28"/>
        </w:rPr>
        <w:t xml:space="preserve">七月，霍光在一番遴选后上奏道： 孝武皇帝曾孙病已，有诏掖庭养视，至今年十八……操行节俭，慈仁爱人，可以嗣孝昭皇帝后，奉承祖宗，子万姓。</w:t>
      </w:r>
    </w:p>
    <w:p>
      <w:pPr>
        <w:ind w:left="0" w:right="0" w:firstLine="560"/>
        <w:spacing w:before="450" w:after="450" w:line="312" w:lineRule="auto"/>
      </w:pPr>
      <w:r>
        <w:rPr>
          <w:rFonts w:ascii="宋体" w:hAnsi="宋体" w:eastAsia="宋体" w:cs="宋体"/>
          <w:color w:val="000"/>
          <w:sz w:val="28"/>
          <w:szCs w:val="28"/>
        </w:rPr>
        <w:t xml:space="preserve">于是，刘病己便这样继位，成为了大汉王朝的新君。</w:t>
      </w:r>
    </w:p>
    <w:p>
      <w:pPr>
        <w:ind w:left="0" w:right="0" w:firstLine="560"/>
        <w:spacing w:before="450" w:after="450" w:line="312" w:lineRule="auto"/>
      </w:pPr>
      <w:r>
        <w:rPr>
          <w:rFonts w:ascii="宋体" w:hAnsi="宋体" w:eastAsia="宋体" w:cs="宋体"/>
          <w:color w:val="000"/>
          <w:sz w:val="28"/>
          <w:szCs w:val="28"/>
        </w:rPr>
        <w:t xml:space="preserve">继位后，他不负众望，在霍光等大臣的辅佐下治理国家，并在对匈奴的战争中取得了汉武帝后久违的大胜。此外，因为曾在民间游历，刘病己深知社会现状，关心民间疾苦，他一面轻徭薄役，让百姓减轻负担，一面则大力发展生产，从两方面改善人民生活。</w:t>
      </w:r>
    </w:p>
    <w:p>
      <w:pPr>
        <w:ind w:left="0" w:right="0" w:firstLine="560"/>
        <w:spacing w:before="450" w:after="450" w:line="312" w:lineRule="auto"/>
      </w:pPr>
      <w:r>
        <w:rPr>
          <w:rFonts w:ascii="宋体" w:hAnsi="宋体" w:eastAsia="宋体" w:cs="宋体"/>
          <w:color w:val="000"/>
          <w:sz w:val="28"/>
          <w:szCs w:val="28"/>
        </w:rPr>
        <w:t xml:space="preserve">后人们将汉昭帝、汉宣帝所缔造的治世局面称赞为 昭宣中兴 。</w:t>
      </w:r>
    </w:p>
    <w:p>
      <w:pPr>
        <w:ind w:left="0" w:right="0" w:firstLine="560"/>
        <w:spacing w:before="450" w:after="450" w:line="312" w:lineRule="auto"/>
      </w:pPr>
      <w:r>
        <w:rPr>
          <w:rFonts w:ascii="宋体" w:hAnsi="宋体" w:eastAsia="宋体" w:cs="宋体"/>
          <w:color w:val="000"/>
          <w:sz w:val="28"/>
          <w:szCs w:val="28"/>
        </w:rPr>
        <w:t xml:space="preserve">刘病己为汉朝做出了突出贡献十分值得称颂，在他统治的二十五年时间里，汉朝不论是政治经济，还是外交军事，都达到里前所未有的高度。刘向称道，“赞其治过于太宗(文帝)之时。”</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2025-01-16T15:06:32+08:00</dcterms:created>
  <dcterms:modified xsi:type="dcterms:W3CDTF">2025-01-16T15:06:32+08:00</dcterms:modified>
</cp:coreProperties>
</file>

<file path=docProps/custom.xml><?xml version="1.0" encoding="utf-8"?>
<Properties xmlns="http://schemas.openxmlformats.org/officeDocument/2006/custom-properties" xmlns:vt="http://schemas.openxmlformats.org/officeDocument/2006/docPropsVTypes"/>
</file>