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和珅死前说出了贪污原因，他说了什么？</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夫以铜为镜，可以正衣冠;以史为镜，可以知兴替;以人为镜，可以明得失。那我们的主人公和珅究竟有怎样的故事呢?和珅作为清朝的大臣，贪污这么多的钱，让很多人不理解，明明花不完，为什么还要继续贪污，贪污的话，</w:t>
      </w:r>
    </w:p>
    <w:p>
      <w:pPr>
        <w:ind w:left="0" w:right="0" w:firstLine="560"/>
        <w:spacing w:before="450" w:after="450" w:line="312" w:lineRule="auto"/>
      </w:pPr>
      <w:r>
        <w:rPr>
          <w:rFonts w:ascii="宋体" w:hAnsi="宋体" w:eastAsia="宋体" w:cs="宋体"/>
          <w:color w:val="000"/>
          <w:sz w:val="28"/>
          <w:szCs w:val="28"/>
        </w:rPr>
        <w:t xml:space="preserve">夫以铜为镜，可以正衣冠;以史为镜，可以知兴替;以人为镜，可以明得失。那我们的主人公和珅究竟有怎样的故事呢?</w:t>
      </w:r>
    </w:p>
    <w:p>
      <w:pPr>
        <w:ind w:left="0" w:right="0" w:firstLine="560"/>
        <w:spacing w:before="450" w:after="450" w:line="312" w:lineRule="auto"/>
      </w:pPr>
      <w:r>
        <w:rPr>
          <w:rFonts w:ascii="宋体" w:hAnsi="宋体" w:eastAsia="宋体" w:cs="宋体"/>
          <w:color w:val="000"/>
          <w:sz w:val="28"/>
          <w:szCs w:val="28"/>
        </w:rPr>
        <w:t xml:space="preserve">和珅作为清朝的大臣，贪污这么多的钱，让很多人不理解，明明花不完，为什么还要继续贪污，贪污的话，自己不但良心上不安，整天过的应该也是提心吊胆。一箱一箱的金银财宝，让嘉庆皇帝十分生气，也十分不理解，因为他知道和珅从来没有造反的野心，对大清是很忠心的。</w:t>
      </w:r>
    </w:p>
    <w:p>
      <w:pPr>
        <w:ind w:left="0" w:right="0" w:firstLine="560"/>
        <w:spacing w:before="450" w:after="450" w:line="312" w:lineRule="auto"/>
      </w:pPr>
      <w:r>
        <w:rPr>
          <w:rFonts w:ascii="宋体" w:hAnsi="宋体" w:eastAsia="宋体" w:cs="宋体"/>
          <w:color w:val="000"/>
          <w:sz w:val="28"/>
          <w:szCs w:val="28"/>
        </w:rPr>
        <w:t xml:space="preserve">若是想谋反，那么贪污这么多钱是能够理解的，用钱可以招兵买马，但是他没有野心，那这钱也就没有地方花，为何还拼命贪污那么多呢?朝廷给他的俸禄一点都不少，根本不会让他缺吃少穿，于是带着满腔疑问去监狱里亲自审了和珅，想要知道和珅为什么要贪污这么多。</w:t>
      </w:r>
    </w:p>
    <w:p>
      <w:pPr>
        <w:ind w:left="0" w:right="0" w:firstLine="560"/>
        <w:spacing w:before="450" w:after="450" w:line="312" w:lineRule="auto"/>
      </w:pPr>
      <w:r>
        <w:rPr>
          <w:rFonts w:ascii="宋体" w:hAnsi="宋体" w:eastAsia="宋体" w:cs="宋体"/>
          <w:color w:val="000"/>
          <w:sz w:val="28"/>
          <w:szCs w:val="28"/>
        </w:rPr>
        <w:t xml:space="preserve">和珅没有被凌迟，嘉庆允许他回家自杀，和珅这时候也觉得没有什么好隐瞒的了，于是就把一切的原因告诉了他。和珅的答案让人非常震惊，他说自己之所以筹备这么多的钱财，是为了供乾隆皇帝用来挥霍。嘉庆听到之后十分羞愧，沉默了许久都没有说话。因为他知道乾隆皇帝确实喜欢挥霍，而手下臣子贪污这么多钱是为了给他挥霍用，这怎么不让嘉庆为自己的父亲感到脸红。</w:t>
      </w:r>
    </w:p>
    <w:p>
      <w:pPr>
        <w:ind w:left="0" w:right="0" w:firstLine="560"/>
        <w:spacing w:before="450" w:after="450" w:line="312" w:lineRule="auto"/>
      </w:pPr>
      <w:r>
        <w:rPr>
          <w:rFonts w:ascii="宋体" w:hAnsi="宋体" w:eastAsia="宋体" w:cs="宋体"/>
          <w:color w:val="000"/>
          <w:sz w:val="28"/>
          <w:szCs w:val="28"/>
        </w:rPr>
        <w:t xml:space="preserve">研究一下历史可以发现，乾隆是一个特别喜欢享乐的皇帝，在位这么多年，一直喜欢享乐，当然啦，并不是说他是一个昏君。和珅所说的话也有着道理的，和珅之所以能把官位做得那么大，最重要的就是他知道怎么取悦乾隆，这个不光靠溜须拍马就能行的，还要满足乾隆的欲望，他每次下江南，都是让臣子嫔妃们一起陪同，开销十分巨大，花销的钱很多都是和珅这里要的，所以和珅说自己之所以贪污这么多钱是为了乾隆挥霍也是有一定道理的。乾隆其实也是知道和珅贪污的，不过与其让天下官员一起贪污，还不如集中在和珅一个人身上贪污，所以乾隆在位的时候，也是一直没有杀和珅。</w:t>
      </w:r>
    </w:p>
    <w:p>
      <w:pPr>
        <w:ind w:left="0" w:right="0" w:firstLine="560"/>
        <w:spacing w:before="450" w:after="450" w:line="312" w:lineRule="auto"/>
      </w:pPr>
      <w:r>
        <w:rPr>
          <w:rFonts w:ascii="宋体" w:hAnsi="宋体" w:eastAsia="宋体" w:cs="宋体"/>
          <w:color w:val="000"/>
          <w:sz w:val="28"/>
          <w:szCs w:val="28"/>
        </w:rPr>
        <w:t xml:space="preserve">和珅说的话是真是假这个别人不得而知，但是他一直没有造反的心，对清朝十分忠心，这一点倒是事实，并且他是一个十分有才能的人，这一点也是毋庸置疑的。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2025-01-16T17:49:24+08:00</dcterms:created>
  <dcterms:modified xsi:type="dcterms:W3CDTF">2025-01-16T17:49:24+08:00</dcterms:modified>
</cp:coreProperties>
</file>

<file path=docProps/custom.xml><?xml version="1.0" encoding="utf-8"?>
<Properties xmlns="http://schemas.openxmlformats.org/officeDocument/2006/custom-properties" xmlns:vt="http://schemas.openxmlformats.org/officeDocument/2006/docPropsVTypes"/>
</file>