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皇子犯下大罪被处死，为何康熙还赏给他们红带子？</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雍正的故事，欢迎关注哦。出生在皇室，虽然可以享有用之不尽的锦衣玉食，却也要承担普通人想不到的风险，比如康熙总共有24个儿子，可是在雍正上位后大部分都被多疑的雍正</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大家好，这里是趣历史小编，今天给大家说说雍正的故事，欢迎关注哦。</w:t>
      </w:r>
    </w:p>
    <w:p>
      <w:pPr>
        <w:ind w:left="0" w:right="0" w:firstLine="560"/>
        <w:spacing w:before="450" w:after="450" w:line="312" w:lineRule="auto"/>
      </w:pPr>
      <w:r>
        <w:rPr>
          <w:rFonts w:ascii="宋体" w:hAnsi="宋体" w:eastAsia="宋体" w:cs="宋体"/>
          <w:color w:val="000"/>
          <w:sz w:val="28"/>
          <w:szCs w:val="28"/>
        </w:rPr>
        <w:t xml:space="preserve">出生在皇室，虽然可以享有用之不尽的锦衣玉食，却也要承担普通人想不到的风险，比如康熙总共有24个儿子，可是在雍正上位后大部分都被多疑的雍正幽禁至死，还有的则是经受不住雍正的不断打压才抑郁而终的，最后得到善终的皇子用一只手都能数得过来。</w:t>
      </w:r>
    </w:p>
    <w:p>
      <w:pPr>
        <w:ind w:left="0" w:right="0" w:firstLine="560"/>
        <w:spacing w:before="450" w:after="450" w:line="312" w:lineRule="auto"/>
      </w:pPr>
      <w:r>
        <w:rPr>
          <w:rFonts w:ascii="宋体" w:hAnsi="宋体" w:eastAsia="宋体" w:cs="宋体"/>
          <w:color w:val="000"/>
          <w:sz w:val="28"/>
          <w:szCs w:val="28"/>
        </w:rPr>
        <w:t xml:space="preserve">由此可见皇室中是不存在所谓亲情的，手足相残的戏码在长达两千多年的封建君主专制社会中并不少见，下面我要带大家来认识的这位皇子就是被自己的手足亲手杀死的，他就是努尔哈赤最小的儿子，清朝建立者皇太极的弟弟爱新觉罗·费扬果。</w:t>
      </w:r>
    </w:p>
    <w:p>
      <w:pPr>
        <w:ind w:left="0" w:right="0" w:firstLine="560"/>
        <w:spacing w:before="450" w:after="450" w:line="312" w:lineRule="auto"/>
      </w:pPr>
      <w:r>
        <w:rPr>
          <w:rFonts w:ascii="宋体" w:hAnsi="宋体" w:eastAsia="宋体" w:cs="宋体"/>
          <w:color w:val="000"/>
          <w:sz w:val="28"/>
          <w:szCs w:val="28"/>
        </w:rPr>
        <w:t xml:space="preserve">关于费扬果，《清史稿皇子世表》记载：“(费扬果)庚申年十月生。太宗时因获大罪，黜宗室，正法。子孙黜为庶人。”费扬果排行十六，是努尔哈赤最小的儿子，他生母的身份在历史上是个谜。如果生下他的女人很得宠，名气也比较大的话，史料中应该会提及这一点才是，所以费扬果极有可能是由一个庶妃所生。</w:t>
      </w:r>
    </w:p>
    <w:p>
      <w:pPr>
        <w:ind w:left="0" w:right="0" w:firstLine="560"/>
        <w:spacing w:before="450" w:after="450" w:line="312" w:lineRule="auto"/>
      </w:pPr>
      <w:r>
        <w:rPr>
          <w:rFonts w:ascii="宋体" w:hAnsi="宋体" w:eastAsia="宋体" w:cs="宋体"/>
          <w:color w:val="000"/>
          <w:sz w:val="28"/>
          <w:szCs w:val="28"/>
        </w:rPr>
        <w:t xml:space="preserve">从身世方面说，他与努尔哈赤长子褚英、次子代善等人根本没法比，加上他前面的这几个哥哥都太优秀了，是以费扬果一出生就不受重视。虽然父亲对他很冷淡，但费扬果还是顺利长大成人了。</w:t>
      </w:r>
    </w:p>
    <w:p>
      <w:pPr>
        <w:ind w:left="0" w:right="0" w:firstLine="560"/>
        <w:spacing w:before="450" w:after="450" w:line="312" w:lineRule="auto"/>
      </w:pPr>
      <w:r>
        <w:rPr>
          <w:rFonts w:ascii="宋体" w:hAnsi="宋体" w:eastAsia="宋体" w:cs="宋体"/>
          <w:color w:val="000"/>
          <w:sz w:val="28"/>
          <w:szCs w:val="28"/>
        </w:rPr>
        <w:t xml:space="preserve">费扬果知道自己血统有些上不了台面，所以并不打算和哥哥们争抢什么，但是皇太极在继任后还是把他赐死了。费扬果毕竟是皇太极同父异母的弟弟，如果没有什么正当的罪名就随便赐死他，皇太极势必是要遭受世人谴责的，是以费扬果肯定是做了什么非常过分的事情才得到这个下场的。</w:t>
      </w:r>
    </w:p>
    <w:p>
      <w:pPr>
        <w:ind w:left="0" w:right="0" w:firstLine="560"/>
        <w:spacing w:before="450" w:after="450" w:line="312" w:lineRule="auto"/>
      </w:pPr>
      <w:r>
        <w:rPr>
          <w:rFonts w:ascii="宋体" w:hAnsi="宋体" w:eastAsia="宋体" w:cs="宋体"/>
          <w:color w:val="000"/>
          <w:sz w:val="28"/>
          <w:szCs w:val="28"/>
        </w:rPr>
        <w:t xml:space="preserve">如果只是对皇太极不敬，或者差事没办好，皇太极绝对不会冒着被世人谴责的风险弑杀弟弟，换言之费扬果被赐死的原因多半和谋逆有关。要么是他自己一手策划了谋逆，要么是他参与到了由别人组织的反叛行动中。至于史册为什么会没有提及，也许是因为这场造反还没有来得及开始就被皇太极扼杀在摇篮中了吧?</w:t>
      </w:r>
    </w:p>
    <w:p>
      <w:pPr>
        <w:ind w:left="0" w:right="0" w:firstLine="560"/>
        <w:spacing w:before="450" w:after="450" w:line="312" w:lineRule="auto"/>
      </w:pPr>
      <w:r>
        <w:rPr>
          <w:rFonts w:ascii="宋体" w:hAnsi="宋体" w:eastAsia="宋体" w:cs="宋体"/>
          <w:color w:val="000"/>
          <w:sz w:val="28"/>
          <w:szCs w:val="28"/>
        </w:rPr>
        <w:t xml:space="preserve">光赐死还不够，皇太极对费扬果的怨念相当深，之后还把他剔除了宗籍，没有了这个宗籍，费扬果就不再被承认是皇室成员了，费扬果的子孙后代一夜之间从皇亲贵胄变成了庶民。</w:t>
      </w:r>
    </w:p>
    <w:p>
      <w:pPr>
        <w:ind w:left="0" w:right="0" w:firstLine="560"/>
        <w:spacing w:before="450" w:after="450" w:line="312" w:lineRule="auto"/>
      </w:pPr>
      <w:r>
        <w:rPr>
          <w:rFonts w:ascii="宋体" w:hAnsi="宋体" w:eastAsia="宋体" w:cs="宋体"/>
          <w:color w:val="000"/>
          <w:sz w:val="28"/>
          <w:szCs w:val="28"/>
        </w:rPr>
        <w:t xml:space="preserve">皇太极与顺治时期，费扬果这一支一直都是以庶民的身份生活的，一直到康熙年间，康熙下令努尔哈赤的皇五子莽古尔泰的子孙恢复宗籍，此时有大臣向他进言，说十六子费扬果的子孙后代也被削除宗籍了，是否该恢复?</w:t>
      </w:r>
    </w:p>
    <w:p>
      <w:pPr>
        <w:ind w:left="0" w:right="0" w:firstLine="560"/>
        <w:spacing w:before="450" w:after="450" w:line="312" w:lineRule="auto"/>
      </w:pPr>
      <w:r>
        <w:rPr>
          <w:rFonts w:ascii="宋体" w:hAnsi="宋体" w:eastAsia="宋体" w:cs="宋体"/>
          <w:color w:val="000"/>
          <w:sz w:val="28"/>
          <w:szCs w:val="28"/>
        </w:rPr>
        <w:t xml:space="preserve">康熙后来回复：“此事朕知之，但不详耳”。看来即使是康熙也不了解费扬果为啥被赐死并削除宗籍，不过，为了防止皇室血脉湮没，康熙特意下令恢复了费扬果后代的宗籍，并赐予他们红带子，以彰身份。</w:t>
      </w:r>
    </w:p>
    <w:p>
      <w:pPr>
        <w:ind w:left="0" w:right="0" w:firstLine="560"/>
        <w:spacing w:before="450" w:after="450" w:line="312" w:lineRule="auto"/>
      </w:pPr>
      <w:r>
        <w:rPr>
          <w:rFonts w:ascii="宋体" w:hAnsi="宋体" w:eastAsia="宋体" w:cs="宋体"/>
          <w:color w:val="000"/>
          <w:sz w:val="28"/>
          <w:szCs w:val="28"/>
        </w:rPr>
        <w:t xml:space="preserve">康熙赐予的这个红带子是一种身份象征，目的就是让费扬果的这一支后人得到尊敬，毕竟他们也是皇嗣。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2025-01-18T09:58:24+08:00</dcterms:created>
  <dcterms:modified xsi:type="dcterms:W3CDTF">2025-01-18T09:58:24+08:00</dcterms:modified>
</cp:coreProperties>
</file>

<file path=docProps/custom.xml><?xml version="1.0" encoding="utf-8"?>
<Properties xmlns="http://schemas.openxmlformats.org/officeDocument/2006/custom-properties" xmlns:vt="http://schemas.openxmlformats.org/officeDocument/2006/docPropsVTypes"/>
</file>