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唐太宗的女儿新城公主是怎么死的 她生前都都嫁过几个人呢</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还不知道：新城公主是怎么死的读者，下面趣历史小编就为大家带来详细介绍，接着往下看吧~提起唐朝公主，首先想到的应该是太平公主，因为她的母亲，也因为她自己，因为从小受自己的母亲影响，所以她对于权利有极高的</w:t>
      </w:r>
    </w:p>
    <w:p>
      <w:pPr>
        <w:ind w:left="0" w:right="0" w:firstLine="560"/>
        <w:spacing w:before="450" w:after="450" w:line="312" w:lineRule="auto"/>
      </w:pPr>
      <w:r>
        <w:rPr>
          <w:rFonts w:ascii="宋体" w:hAnsi="宋体" w:eastAsia="宋体" w:cs="宋体"/>
          <w:color w:val="000"/>
          <w:sz w:val="28"/>
          <w:szCs w:val="28"/>
        </w:rPr>
        <w:t xml:space="preserve">还不知道：新城公主是怎么死的读者，下面趣历史小编就为大家带来详细介绍，接着往下看吧~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提起唐朝公主，首先想到的应该是太平公主，因为她的母亲，也因为她自己，因为从小受自己的母亲影响，所以她对于权利有极高的野心，想要当第二个武则天，但是她毕竟没有武则天的好机缘，手段智谋也不如她的母亲，所以最后落得惨败的下场，其实说起来唐朝的公主应该是非常特殊的公主，她们生活在那个时候，所以对于权利的渴望应该是历朝公主中最大的，不过今天小编说的这位公主她倒并不是死于争权夺利，今天小编要说的就是唐太宗的女儿新城公主是怎么死的?她曾经嫁过几人?</w:t>
      </w:r>
    </w:p>
    <w:p>
      <w:pPr>
        <w:ind w:left="0" w:right="0" w:firstLine="560"/>
        <w:spacing w:before="450" w:after="450" w:line="312" w:lineRule="auto"/>
      </w:pPr>
      <w:r>
        <w:rPr>
          <w:rFonts w:ascii="宋体" w:hAnsi="宋体" w:eastAsia="宋体" w:cs="宋体"/>
          <w:color w:val="000"/>
          <w:sz w:val="28"/>
          <w:szCs w:val="28"/>
        </w:rPr>
        <w:t xml:space="preserve">唐太宗是历史上非常有名的有德明君，而他的妻子长孙皇后也是历史上非常著名的贤德皇后。李世民对于这个皇后可以说是非常的爱重的，长孙皇后是他的爱人、朋友以及战友，可以说长孙皇后对于李世民来说非常的重要。所以在李世民那么多的孩子中，长孙皇后生的孩子更加得宠，而对于长孙皇后生下的最小的公主，更是万千宠爱在一身，可以说是李世民最钟爱的女儿。</w:t>
      </w:r>
    </w:p>
    <w:p>
      <w:pPr>
        <w:ind w:left="0" w:right="0" w:firstLine="560"/>
        <w:spacing w:before="450" w:after="450" w:line="312" w:lineRule="auto"/>
      </w:pPr>
      <w:r>
        <w:rPr>
          <w:rFonts w:ascii="宋体" w:hAnsi="宋体" w:eastAsia="宋体" w:cs="宋体"/>
          <w:color w:val="000"/>
          <w:sz w:val="28"/>
          <w:szCs w:val="28"/>
        </w:rPr>
        <w:t xml:space="preserve">其实从她的封号就能够看出，新城公主的封号是衡山郡公主，要知道当时唐朝法典中有一条这样的规定就是不能用有名的山川以及地方作为公主的封号，而李世民却直接就给自己的女儿封作衡山郡公主，可见是真的非常宠爱这个小女儿，竟然破例都要这样封赏。而且一般的公主只有在她出嫁的时候才能获的汤沐邑，而新城公主呢，又是一个例外，她在年仅八岁的时候就有了自己的汤沐邑，而且还是增赋了的汤沐邑，可见李世民是多么的看重这个女儿。</w:t>
      </w:r>
    </w:p>
    <w:p>
      <w:pPr>
        <w:ind w:left="0" w:right="0" w:firstLine="560"/>
        <w:spacing w:before="450" w:after="450" w:line="312" w:lineRule="auto"/>
      </w:pPr>
      <w:r>
        <w:rPr>
          <w:rFonts w:ascii="宋体" w:hAnsi="宋体" w:eastAsia="宋体" w:cs="宋体"/>
          <w:color w:val="000"/>
          <w:sz w:val="28"/>
          <w:szCs w:val="28"/>
        </w:rPr>
        <w:t xml:space="preserve">到了新城公主能够嫁人的年纪了，唐太宗好好的给她挑选了一番，最后挑中了长孙皇后叔叔家的长子长孙诠。不过当时身体已经不行了的李世民还是没能爱到自己爱女出嫁。而在李治继位之后，给这位疼爱的妹妹举办了一场盛大的婚礼。新城公主婚后过得非常的幸福，不过这样的幸福却并不长久，因为很快长孙诠受到了家族的连累，被流放了，并且还死在了流放的路上，新城公主可以说是悲痛交加了，并且还记恨上了自己的哥哥。</w:t>
      </w:r>
    </w:p>
    <w:p>
      <w:pPr>
        <w:ind w:left="0" w:right="0" w:firstLine="560"/>
        <w:spacing w:before="450" w:after="450" w:line="312" w:lineRule="auto"/>
      </w:pPr>
      <w:r>
        <w:rPr>
          <w:rFonts w:ascii="宋体" w:hAnsi="宋体" w:eastAsia="宋体" w:cs="宋体"/>
          <w:color w:val="000"/>
          <w:sz w:val="28"/>
          <w:szCs w:val="28"/>
        </w:rPr>
        <w:t xml:space="preserve">而李治对于自己的妹妹也是非常的愧疚，于是很快就给她又挑了一个非常优秀的丈夫叫做韦正矩。不过新城公主再次嫁人之后与韦正矩却相处的并不好，有传言称韦正矩对公主失了礼，而止呕没过多久新城公主就得病死了。而子啊新城公主死后，李治觉得自己的妹妹是一位韦正矩没有好好的对待才死的，所以之后就杀了韦正矩，而且还严惩了他的族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2025-01-15T22:59:33+08:00</dcterms:created>
  <dcterms:modified xsi:type="dcterms:W3CDTF">2025-01-15T22:59:33+08:00</dcterms:modified>
</cp:coreProperties>
</file>

<file path=docProps/custom.xml><?xml version="1.0" encoding="utf-8"?>
<Properties xmlns="http://schemas.openxmlformats.org/officeDocument/2006/custom-properties" xmlns:vt="http://schemas.openxmlformats.org/officeDocument/2006/docPropsVTypes"/>
</file>