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明朝搞不了通货膨胀的原因是什么？都是因为他</w:t>
      </w:r>
      <w:bookmarkEnd w:id="1"/>
    </w:p>
    <w:p>
      <w:pPr>
        <w:jc w:val="center"/>
        <w:spacing w:before="0" w:after="450"/>
      </w:pPr>
      <w:r>
        <w:rPr>
          <w:rFonts w:ascii="Arial" w:hAnsi="Arial" w:eastAsia="Arial" w:cs="Arial"/>
          <w:color w:val="999999"/>
          <w:sz w:val="20"/>
          <w:szCs w:val="20"/>
        </w:rPr>
        <w:t xml:space="preserve">来源：网络收集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你真的了解明朝为什么搞不了通货膨胀?专家说“都是因为他”吗?趣历史小编给大家提供详细的相关内容。再读中国历史的时候，我们发现有一件事好奇怪，要说到明朝，好像听不到明朝有什么通货膨胀，为什么会发生这样的</w:t>
      </w:r>
    </w:p>
    <w:p>
      <w:pPr>
        <w:ind w:left="0" w:right="0" w:firstLine="560"/>
        <w:spacing w:before="450" w:after="450" w:line="312" w:lineRule="auto"/>
      </w:pPr>
      <w:r>
        <w:rPr>
          <w:rFonts w:ascii="宋体" w:hAnsi="宋体" w:eastAsia="宋体" w:cs="宋体"/>
          <w:color w:val="000"/>
          <w:sz w:val="28"/>
          <w:szCs w:val="28"/>
        </w:rPr>
        <w:t xml:space="preserve">你真的了解明朝为什么搞不了通货膨胀?专家说“都是因为他”吗?趣历史小编给大家提供详细的相关内容。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再读中国历史的时候，我们发现有一件事好奇怪，要说到明朝，好像听不到明朝有什么通货膨胀，为什么会发生这样的事呢?专家说都是因为朱元璋才导致的，</w:t>
      </w:r>
    </w:p>
    <w:p>
      <w:pPr>
        <w:ind w:left="0" w:right="0" w:firstLine="560"/>
        <w:spacing w:before="450" w:after="450" w:line="312" w:lineRule="auto"/>
      </w:pPr>
      <w:r>
        <w:rPr>
          <w:rFonts w:ascii="宋体" w:hAnsi="宋体" w:eastAsia="宋体" w:cs="宋体"/>
          <w:color w:val="000"/>
          <w:sz w:val="28"/>
          <w:szCs w:val="28"/>
        </w:rPr>
        <w:t xml:space="preserve">在早先的汉代，朝廷会通过铜钱搞一搞通货膨胀，因为在铸造时可以从成色上、分量上来点偷工减料。再往后数数大宋王朝，发明了世界上最早的纸币“交子”，结果一印起来朝廷就止不住内心的小膨胀，就大量印制搞一搞通货膨胀。</w:t>
      </w:r>
    </w:p>
    <w:p>
      <w:pPr>
        <w:ind w:left="0" w:right="0" w:firstLine="560"/>
        <w:spacing w:before="450" w:after="450" w:line="312" w:lineRule="auto"/>
      </w:pPr>
      <w:r>
        <w:rPr>
          <w:rFonts w:ascii="宋体" w:hAnsi="宋体" w:eastAsia="宋体" w:cs="宋体"/>
          <w:color w:val="000"/>
          <w:sz w:val="28"/>
          <w:szCs w:val="28"/>
        </w:rPr>
        <w:t xml:space="preserve">反观再来看明朝，专家说这套货币政策在朱元璋在位时就给玩崩了，那我们来看看朱元璋是如何玩崩的货币政策。</w:t>
      </w:r>
    </w:p>
    <w:p>
      <w:pPr>
        <w:ind w:left="0" w:right="0" w:firstLine="560"/>
        <w:spacing w:before="450" w:after="450" w:line="312" w:lineRule="auto"/>
      </w:pPr>
      <w:r>
        <w:rPr>
          <w:rFonts w:ascii="宋体" w:hAnsi="宋体" w:eastAsia="宋体" w:cs="宋体"/>
          <w:color w:val="000"/>
          <w:sz w:val="28"/>
          <w:szCs w:val="28"/>
        </w:rPr>
        <w:t xml:space="preserve">朱元璋我们都知道他是个大老粗，对经济这一套运行是一窍不通，他认为在此之前的王朝纸币政策搞不下去，就是因为政府没有下狠心去干。我朱元璋是个狠人，看我的，结果就弄出了一个“大明宝钞”，结果就是明朝开始最初的一次明抢。</w:t>
      </w:r>
    </w:p>
    <w:p>
      <w:pPr>
        <w:ind w:left="0" w:right="0" w:firstLine="560"/>
        <w:spacing w:before="450" w:after="450" w:line="312" w:lineRule="auto"/>
      </w:pPr>
      <w:r>
        <w:rPr>
          <w:rFonts w:ascii="宋体" w:hAnsi="宋体" w:eastAsia="宋体" w:cs="宋体"/>
          <w:color w:val="000"/>
          <w:sz w:val="28"/>
          <w:szCs w:val="28"/>
        </w:rPr>
        <w:t xml:space="preserve">“大明宝钞”看起来很漂亮，当时还考虑到大明子民受教育的程度不够高，就在上面画上了钱串子，看起来很贴心吧。我们现在理解的钞票，都是流通的纸币的后面都是有大批黄金为钞票做准备金的，但是朱元璋连准备金都没有，为“大明宝钞”做准备的就是朱元璋背后的一把刀。</w:t>
      </w:r>
    </w:p>
    <w:p>
      <w:pPr>
        <w:ind w:left="0" w:right="0" w:firstLine="560"/>
        <w:spacing w:before="450" w:after="450" w:line="312" w:lineRule="auto"/>
      </w:pPr>
      <w:r>
        <w:rPr>
          <w:rFonts w:ascii="宋体" w:hAnsi="宋体" w:eastAsia="宋体" w:cs="宋体"/>
          <w:color w:val="000"/>
          <w:sz w:val="28"/>
          <w:szCs w:val="28"/>
        </w:rPr>
        <w:t xml:space="preserve">朱元璋就下发了规定，民间不许以物换物，禁止金银交易，必须得用我设计的这种纸币。但是在给国家上缴税务时不能光用纸币，必须得有百分之三十的铜钱或者金银。所以百姓就只能花大量的纸币去换金银铜钱，懂得点金融的就很好理解，这样的“大明宝钞”很快就会贬值成为废纸。</w:t>
      </w:r>
    </w:p>
    <w:p>
      <w:pPr>
        <w:ind w:left="0" w:right="0" w:firstLine="560"/>
        <w:spacing w:before="450" w:after="450" w:line="312" w:lineRule="auto"/>
      </w:pPr>
      <w:r>
        <w:rPr>
          <w:rFonts w:ascii="宋体" w:hAnsi="宋体" w:eastAsia="宋体" w:cs="宋体"/>
          <w:color w:val="000"/>
          <w:sz w:val="28"/>
          <w:szCs w:val="28"/>
        </w:rPr>
        <w:t xml:space="preserve">上面不只是收刮民间的财富，对手地下的官也是这么做的，朱元璋想我给你们发俸禄的时候能不能也发点我的“大明宝钞”啊，看似商量，实则这哪里是商量啊，分明就是翻兜要钱了。大明官员本来俸禄就不高，朱元璋在位时起初指掺进去百分之三十，明成祖更狠，高官是掺进去四成纸币，小官掺进去六成，到明孝宗是官员就只有二十石米，结果就是造就了有明一朝有杀不完的贪官。</w:t>
      </w:r>
    </w:p>
    <w:p>
      <w:pPr>
        <w:ind w:left="0" w:right="0" w:firstLine="560"/>
        <w:spacing w:before="450" w:after="450" w:line="312" w:lineRule="auto"/>
      </w:pPr>
      <w:r>
        <w:rPr>
          <w:rFonts w:ascii="宋体" w:hAnsi="宋体" w:eastAsia="宋体" w:cs="宋体"/>
          <w:color w:val="000"/>
          <w:sz w:val="28"/>
          <w:szCs w:val="28"/>
        </w:rPr>
        <w:t xml:space="preserve">要说朱元璋这样搞经济没有崩溃吗?专家说在大明王朝实行的效率达不到那么高，禁止不了民间的私下里搞的金银交易，就在朱元璋死后的几十年还是禁止金银交易，违反者用了一钱银子就要罚纸币一千贯。</w:t>
      </w:r>
    </w:p>
    <w:p>
      <w:pPr>
        <w:ind w:left="0" w:right="0" w:firstLine="560"/>
        <w:spacing w:before="450" w:after="450" w:line="312" w:lineRule="auto"/>
      </w:pPr>
      <w:r>
        <w:rPr>
          <w:rFonts w:ascii="宋体" w:hAnsi="宋体" w:eastAsia="宋体" w:cs="宋体"/>
          <w:color w:val="000"/>
          <w:sz w:val="28"/>
          <w:szCs w:val="28"/>
        </w:rPr>
        <w:t xml:space="preserve">最后经过官员的不懈努力，终于在明英宗时期放开了这条禁令，因为他们也不想工资里面掺进去大部分废纸。但是明朝历代皇帝是不敢明目张胆的违背祖训的，在那个白银帝国时代，就只能通过是外来的银币在流通。所以政府就失去了对银币制造的把控。以至于以后的大明朝廷，就再也没有机会去重拾中央财政对货币体系的信用。只能把货币赋予给了天然的金银。</w:t>
      </w:r>
    </w:p>
    <w:p>
      <w:pPr>
        <w:ind w:left="0" w:right="0" w:firstLine="560"/>
        <w:spacing w:before="450" w:after="450" w:line="312" w:lineRule="auto"/>
      </w:pPr>
      <w:r>
        <w:rPr>
          <w:rFonts w:ascii="宋体" w:hAnsi="宋体" w:eastAsia="宋体" w:cs="宋体"/>
          <w:color w:val="000"/>
          <w:sz w:val="28"/>
          <w:szCs w:val="28"/>
        </w:rPr>
        <w:t xml:space="preserve">这样就很显然出现了一个后果，通货膨胀虽然便面看起来是坏事，但是应对整个帝国突发的状况可以通过他来温和的掏进老百姓的口袋，很快的筹集大量财富，比后来的张居正改革中的一条鞭法要随和许多，显然大明王朝失去了对民间金融体系的摆布，也就弄不了通货膨胀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2025-01-16T01:48:42+08:00</dcterms:created>
  <dcterms:modified xsi:type="dcterms:W3CDTF">2025-01-16T01:48:42+08:00</dcterms:modified>
</cp:coreProperties>
</file>

<file path=docProps/custom.xml><?xml version="1.0" encoding="utf-8"?>
<Properties xmlns="http://schemas.openxmlformats.org/officeDocument/2006/custom-properties" xmlns:vt="http://schemas.openxmlformats.org/officeDocument/2006/docPropsVTypes"/>
</file>