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演义和正史中的罗艺相比 差距究竟有多大呢</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还不知道：罗艺的读者，下面趣历史小编就为大家带来详细介绍，接着往下看吧~演义中的罗艺，与历史上的罗艺有很大的出入!演义中的罗艺与历史上的罗艺有很大的出入。首先,罗艺发边是在场帝大业末期,隋文帝时期幽州</w:t>
      </w:r>
    </w:p>
    <w:p>
      <w:pPr>
        <w:ind w:left="0" w:right="0" w:firstLine="560"/>
        <w:spacing w:before="450" w:after="450" w:line="312" w:lineRule="auto"/>
      </w:pPr>
      <w:r>
        <w:rPr>
          <w:rFonts w:ascii="宋体" w:hAnsi="宋体" w:eastAsia="宋体" w:cs="宋体"/>
          <w:color w:val="000"/>
          <w:sz w:val="28"/>
          <w:szCs w:val="28"/>
        </w:rPr>
        <w:t xml:space="preserve">还不知道：罗艺的读者，下面趣历史小编就为大家带来详细介绍，接着往下看吧~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演义中的罗艺，与历史上的罗艺有很大的出入!演义中的罗艺与历史上的罗艺有很大的出入。首先,罗艺发边是在场帝大业末期,隋文帝时期幽州的守将另有其人,那时的罗艺还在为明天而不断地奋斗着;其次,罗艺根本就没有罗成这个儿子,罗成的原型是与罗艺同时期的唐将罗士信;最后,罗艺和秦琼也没有任何的亲减关系,几杆子打不着。老李为什么会想到罗艺呢?原因大致有三:一来,幽州距离山东很近让罗艺出兵,既便宜又高效;二来,罗艺有过人的军事才华和丰富的车事斗争经验;三来,罗艺手下有不少能人异士。在民间传说当中,罗艺手下有一支战斗力极其恐怖的王牌骑兵部燕云十八骑。这支部队总共只有十八个人。他们个个身着寒铁战衣,偏圆月弯刀,脸戴面罩,头蒙黑巾,只露双眼,披一件黑色被风,踏一双胡人马靴,负一张黄杨大弓,配箭十八支。他们只在大漠地区活动,很少进入中原,来无影,去无踪,神神出鬼没。除了罗艺,只有一种人见过他们的真面目,那就是死人。</w:t>
      </w:r>
    </w:p>
    <w:p>
      <w:pPr>
        <w:ind w:left="0" w:right="0" w:firstLine="560"/>
        <w:spacing w:before="450" w:after="450" w:line="312" w:lineRule="auto"/>
      </w:pPr>
      <w:r>
        <w:rPr>
          <w:rFonts w:ascii="宋体" w:hAnsi="宋体" w:eastAsia="宋体" w:cs="宋体"/>
          <w:color w:val="000"/>
          <w:sz w:val="28"/>
          <w:szCs w:val="28"/>
        </w:rPr>
        <w:t xml:space="preserve">每次他们出现的时候,都会给敌人带来一次修绝人数的大屠杀。其实,什么燕云十八骑,都是是浮云,在历史上并不存在。罗艺真正的得力助手是他的左右护法薛万均、薛万彻兄弟。薛氏兄弟和他们的父亲薛之心世雄雄很早便追随罗艺了,“俱以武路为罗艺所亲待”。薛老爹在征讨窦建德的时候,被人家打得大败而归,回来后不久就气死了。从此,倖氏兄弟与窦建德结仇。武德元年年底,两兄弟随罗艺一起归附了李唐,罗艺被任命为幽州总管,哥哥薛万均被朝廷册封为上柱国永安那公,弟弟薛万彻则被封为车骑将军、武安县公。薛氏兄弟都是将帅之才。罗艺投诚后不久,正赶上窦建德引十万人马来攻打脚州,罗艺打算和建德死確。</w:t>
      </w:r>
    </w:p>
    <w:p>
      <w:pPr>
        <w:ind w:left="0" w:right="0" w:firstLine="560"/>
        <w:spacing w:before="450" w:after="450" w:line="312" w:lineRule="auto"/>
      </w:pPr>
      <w:r>
        <w:rPr>
          <w:rFonts w:ascii="宋体" w:hAnsi="宋体" w:eastAsia="宋体" w:cs="宋体"/>
          <w:color w:val="000"/>
          <w:sz w:val="28"/>
          <w:szCs w:val="28"/>
        </w:rPr>
        <w:t xml:space="preserve">但是,薛薛氏兄弟却另有高见:“敌我实力悬殊,此时出战,必败无疑。我们不如出老弱土卒背城列阵,等到敌人護河来攻的时候,我们便率预先埋伏好的精骑百余趁势击之,一定可以打败他们。”罗艺采纳了这个意见。一切果如薛氏兄弟所料,窦建德挥师渡河,刚刚渡了部分人马,薛氏兄弟即带领百余精骑展开突袭。窦军仓促不及,罗军起杀出,窦建德大败而归。第二年,窦建德又来了。这一回,他带了二十万人马,誓要以摧枯拉朽之势一举拿下幽州。这次的战斗十分惊险修烈。窦建德的人马都已经登上了城垣。关键时刻,还是薛氏兄弟力挽狂澜。他们带领数百名敢死之士,通过地道,绕到了突建德大军的背后。前后夹击之下,突建德再次遭到失败。</w:t>
      </w:r>
    </w:p>
    <w:p>
      <w:pPr>
        <w:ind w:left="0" w:right="0" w:firstLine="560"/>
        <w:spacing w:before="450" w:after="450" w:line="312" w:lineRule="auto"/>
      </w:pPr>
      <w:r>
        <w:rPr>
          <w:rFonts w:ascii="宋体" w:hAnsi="宋体" w:eastAsia="宋体" w:cs="宋体"/>
          <w:color w:val="000"/>
          <w:sz w:val="28"/>
          <w:szCs w:val="28"/>
        </w:rPr>
        <w:t xml:space="preserve">罗艺接到李渊的敕书后,即刻点起本部军马,南下进攻刘黑因。无论是他,还是薛氏兄弟,都没有料到,这次南下竟然会使他们的人生出现了一个大大的转折。罗艺军与李神通军在冀州城下会师。五万气势汹汹的唐军与刘黑因的万多人马会战于饶阳。唐军连营绵延近二十里,声势浩大,而刘黑闼军由于人少势孤,只能背靠着饶河大堤列阵。从场面上来看,这场即将展开的会战十分具有戏剧性一众寡悬殊。不过,最终的结果更高有戏剧性一一刘黑闼以少胜多,李神通、罗艺望风而逃,薛万彻、薛万均被生摘活捉。李神通名字叫得贼响,打起仗来却是一个稀松,本就是个庸人。但罗艺等三人可都是当世杰出的将领。他们输了,不是因为他们盛名之下,其九实难副,而是因为刘黑因比他们还要优秀,还要杰出。刘黑闼挺会玩儿,将茚氏兄弟剃成了禿子,当做驱使的奴隶。薛氏兄黑弟找了个机会,又逃了回来。</w:t>
      </w:r>
    </w:p>
    <w:p>
      <w:pPr>
        <w:ind w:left="0" w:right="0" w:firstLine="560"/>
        <w:spacing w:before="450" w:after="450" w:line="312" w:lineRule="auto"/>
      </w:pPr>
      <w:r>
        <w:rPr>
          <w:rFonts w:ascii="宋体" w:hAnsi="宋体" w:eastAsia="宋体" w:cs="宋体"/>
          <w:color w:val="000"/>
          <w:sz w:val="28"/>
          <w:szCs w:val="28"/>
        </w:rPr>
        <w:t xml:space="preserve">罗艺见胜利无望,只得带兵返回了幽州。刘黑依然在前进;十月陷瀛洲,杀朝史卢土容;十ー月,陷定州。我:杀定州总管李点通。实建德的旧部纷纷起兵,杀死唐朝官更,啊应刘黑十一用初三,列。十日,刘因大破常法将世,首五千级。十四日,刘黑闼收复原夏国首都洺州。二十四日,陷相州,制史房晃被摘,右武卫将军张士贵突围逃走。紧接着,刘黑闼又接连攻陷了黎、卫两州。至此,刘黑闼仅仅用了半年的时间,就恢复了原先窦建德的地盘。他又派人出使突厥,与突厥新任可汗颉(音节)利结盟。頡利可汗派俟斤宋邪那率领突厥骑兵随刘黑闼征战。紧接着,老刘又与高开道、徐圆朗等势力结为同盟。李唐遭遇到建国以来最大的危机。数路唐军,一路败得比一路修。刘黑闼迅速雄起的消息很快就传到了长安,引起了朝野的强烈“地震”。形势危急啊,由不得李渊父子不认真对待了。不用说,在这种关键时刻,朝野上下都把目光锁定在了一个人的身上,那就是秦王李世民。</w:t>
      </w:r>
    </w:p>
    <w:p>
      <w:pPr>
        <w:ind w:left="0" w:right="0" w:firstLine="560"/>
        <w:spacing w:before="450" w:after="450" w:line="312" w:lineRule="auto"/>
      </w:pPr>
      <w:r>
        <w:rPr>
          <w:rFonts w:ascii="宋体" w:hAnsi="宋体" w:eastAsia="宋体" w:cs="宋体"/>
          <w:color w:val="000"/>
          <w:sz w:val="28"/>
          <w:szCs w:val="28"/>
        </w:rPr>
        <w:t xml:space="preserve">輿论很快就把李世民推到了历史的潮头浪尖之上。让李世民带兵东征刘黑闼的呼声空前高涨这种情况可把两个人给急坏了。他们是太子中允王珪和太子洗马魏微。从官名就可以看出,他们是李建成的人。王珪,字叔玠,太原祁县(今山西祁县东南)人氏。王珪少时,家中经济条件十分不好。但是,他穷且益坚,不坠青云之志,“个性雅澹,少嗜欲,而且志量沉深,能安于贫贼,体道履正,交不苟合。”他的叔叔王频(音跬)是个明眼人,常常慨叹:“我家门户所寄唯在此儿耳!”仁寿四年(604),隋文帝驾崩,隋炀帝即位。他的弟弟汉王杨谅在太万原起兵,反对兄长隋场帝。王是杨谅集团的骨干分子。杨谅失败以后,王被杀,王珪受到牵连,只得逃入了终南山,时年三十四岁。他一直在终南山隐居了十多年,期间结交了两个好朋友,就是后来名满天下的房玄龄和杜如晦。</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2025-01-19T03:00:28+08:00</dcterms:created>
  <dcterms:modified xsi:type="dcterms:W3CDTF">2025-01-19T03:00:28+08:00</dcterms:modified>
</cp:coreProperties>
</file>

<file path=docProps/custom.xml><?xml version="1.0" encoding="utf-8"?>
<Properties xmlns="http://schemas.openxmlformats.org/officeDocument/2006/custom-properties" xmlns:vt="http://schemas.openxmlformats.org/officeDocument/2006/docPropsVTypes"/>
</file>